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CCD4" w14:textId="77777777" w:rsidR="00275958" w:rsidRPr="0047164D" w:rsidRDefault="00275958" w:rsidP="00275958">
      <w:pPr>
        <w:spacing w:after="0" w:line="240" w:lineRule="auto"/>
        <w:jc w:val="center"/>
        <w:textAlignment w:val="baseline"/>
        <w:rPr>
          <w:rFonts w:ascii="Arial" w:hAnsi="Arial" w:cs="Arial"/>
        </w:rPr>
      </w:pPr>
      <w:bookmarkStart w:id="0" w:name="_Ref487923196"/>
      <w:r w:rsidRPr="0047164D">
        <w:rPr>
          <w:rFonts w:ascii="Arial" w:hAnsi="Arial" w:cs="Arial"/>
          <w:b/>
          <w:bCs/>
        </w:rPr>
        <w:t>COUNCIL ON SOCIAL WORK EDUCATION - FORM AS 4(M)</w:t>
      </w:r>
      <w:r w:rsidRPr="0047164D">
        <w:rPr>
          <w:rFonts w:ascii="Arial" w:hAnsi="Arial" w:cs="Arial"/>
        </w:rPr>
        <w:t> </w:t>
      </w:r>
    </w:p>
    <w:p w14:paraId="7457BB4D" w14:textId="77777777" w:rsidR="00275958" w:rsidRPr="0047164D" w:rsidRDefault="00275958" w:rsidP="00275958">
      <w:pPr>
        <w:spacing w:after="0" w:line="240" w:lineRule="auto"/>
        <w:jc w:val="center"/>
        <w:textAlignment w:val="baseline"/>
        <w:rPr>
          <w:rFonts w:ascii="Arial" w:hAnsi="Arial" w:cs="Arial"/>
        </w:rPr>
      </w:pPr>
      <w:r w:rsidRPr="0047164D">
        <w:rPr>
          <w:rFonts w:ascii="Arial" w:hAnsi="Arial" w:cs="Arial"/>
          <w:b/>
          <w:bCs/>
        </w:rPr>
        <w:t xml:space="preserve"> UNIVERSITY OF MARYLAND, BALTIMORE </w:t>
      </w:r>
      <w:proofErr w:type="gramStart"/>
      <w:r w:rsidRPr="0047164D">
        <w:rPr>
          <w:rFonts w:ascii="Arial" w:hAnsi="Arial" w:cs="Arial"/>
          <w:b/>
          <w:bCs/>
        </w:rPr>
        <w:t>MASTER’S OF SOCIAL WORK</w:t>
      </w:r>
      <w:proofErr w:type="gramEnd"/>
      <w:r w:rsidRPr="0047164D">
        <w:rPr>
          <w:rFonts w:ascii="Arial" w:hAnsi="Arial" w:cs="Arial"/>
          <w:b/>
          <w:bCs/>
        </w:rPr>
        <w:t xml:space="preserve"> PROGRAM</w:t>
      </w:r>
      <w:r w:rsidRPr="0047164D">
        <w:rPr>
          <w:rFonts w:ascii="Arial" w:hAnsi="Arial" w:cs="Arial"/>
        </w:rPr>
        <w:t> </w:t>
      </w:r>
    </w:p>
    <w:p w14:paraId="64B97474" w14:textId="77777777" w:rsidR="00275958" w:rsidRPr="0047164D" w:rsidRDefault="00275958" w:rsidP="00275958">
      <w:pPr>
        <w:spacing w:after="0" w:line="240" w:lineRule="auto"/>
        <w:jc w:val="center"/>
        <w:textAlignment w:val="baseline"/>
        <w:rPr>
          <w:rFonts w:ascii="Arial" w:hAnsi="Arial" w:cs="Arial"/>
        </w:rPr>
      </w:pPr>
      <w:r w:rsidRPr="0047164D">
        <w:rPr>
          <w:rFonts w:ascii="Arial" w:hAnsi="Arial" w:cs="Arial"/>
          <w:b/>
          <w:bCs/>
        </w:rPr>
        <w:t>ASSESSMENT OF STUDENT LEARNING OUTCOMES</w:t>
      </w:r>
      <w:r w:rsidRPr="0047164D">
        <w:rPr>
          <w:rFonts w:ascii="Arial" w:hAnsi="Arial" w:cs="Arial"/>
        </w:rPr>
        <w:t> </w:t>
      </w:r>
    </w:p>
    <w:p w14:paraId="39B56D2B" w14:textId="77777777" w:rsidR="00275958" w:rsidRPr="0047164D" w:rsidRDefault="00275958" w:rsidP="00275958">
      <w:pPr>
        <w:spacing w:after="0" w:line="240" w:lineRule="auto"/>
        <w:jc w:val="center"/>
        <w:textAlignment w:val="baseline"/>
        <w:rPr>
          <w:rFonts w:ascii="Arial" w:hAnsi="Arial" w:cs="Arial"/>
        </w:rPr>
      </w:pPr>
    </w:p>
    <w:p w14:paraId="0029DB19" w14:textId="77777777" w:rsidR="00275958" w:rsidRPr="0047164D" w:rsidRDefault="00275958" w:rsidP="00275958">
      <w:pPr>
        <w:pBdr>
          <w:bottom w:val="single" w:sz="12" w:space="1" w:color="auto"/>
        </w:pBdr>
        <w:spacing w:after="0" w:line="240" w:lineRule="auto"/>
        <w:rPr>
          <w:rFonts w:ascii="Arial" w:eastAsia="Calibri" w:hAnsi="Arial" w:cs="Arial"/>
          <w:b/>
          <w:bCs/>
        </w:rPr>
      </w:pPr>
      <w:r w:rsidRPr="0047164D">
        <w:rPr>
          <w:rFonts w:ascii="Arial" w:eastAsia="Calibri" w:hAnsi="Arial" w:cs="Arial"/>
          <w:b/>
          <w:bCs/>
          <w:spacing w:val="-3"/>
        </w:rPr>
        <w:t xml:space="preserve">Form AS 4(M) </w:t>
      </w:r>
      <w:r w:rsidRPr="0047164D">
        <w:rPr>
          <w:rFonts w:ascii="Arial" w:eastAsia="Calibri" w:hAnsi="Arial" w:cs="Arial"/>
          <w:spacing w:val="-3"/>
        </w:rPr>
        <w:t xml:space="preserve">A form required for Reaffirmation, Candidacy, and ongoing compliance per AS 4.0.3.   </w:t>
      </w:r>
    </w:p>
    <w:p w14:paraId="60C704B4" w14:textId="77777777" w:rsidR="00275958" w:rsidRPr="0047164D" w:rsidRDefault="00275958" w:rsidP="00275958">
      <w:pPr>
        <w:spacing w:after="0" w:line="360" w:lineRule="auto"/>
        <w:jc w:val="center"/>
        <w:rPr>
          <w:rFonts w:ascii="Arial" w:eastAsia="Calibri" w:hAnsi="Arial" w:cs="Arial"/>
          <w:u w:val="single"/>
        </w:rPr>
      </w:pPr>
    </w:p>
    <w:p w14:paraId="4E0C5731" w14:textId="77777777" w:rsidR="00275958" w:rsidRPr="0047164D" w:rsidRDefault="00275958" w:rsidP="00275958">
      <w:pPr>
        <w:spacing w:after="0" w:line="240" w:lineRule="auto"/>
        <w:jc w:val="center"/>
        <w:rPr>
          <w:rFonts w:ascii="Arial" w:eastAsia="Calibri" w:hAnsi="Arial" w:cs="Arial"/>
          <w:b/>
        </w:rPr>
      </w:pPr>
      <w:r w:rsidRPr="0047164D">
        <w:rPr>
          <w:rFonts w:ascii="Arial" w:eastAsia="Calibri" w:hAnsi="Arial" w:cs="Arial"/>
          <w:b/>
        </w:rPr>
        <w:t>Submitting Form AS 4 for Reaffirmation Self-Study &amp; Candidacy Benchmarks</w:t>
      </w:r>
    </w:p>
    <w:p w14:paraId="4A79C6F2" w14:textId="77777777" w:rsidR="00275958" w:rsidRPr="0047164D" w:rsidRDefault="00275958" w:rsidP="00275958">
      <w:pPr>
        <w:spacing w:after="0" w:line="240" w:lineRule="auto"/>
        <w:jc w:val="center"/>
        <w:rPr>
          <w:rFonts w:ascii="Arial" w:eastAsia="Calibri" w:hAnsi="Arial" w:cs="Arial"/>
        </w:rPr>
      </w:pPr>
    </w:p>
    <w:p w14:paraId="3CD20B14" w14:textId="77777777" w:rsidR="00275958" w:rsidRPr="0047164D" w:rsidRDefault="00275958" w:rsidP="00275958">
      <w:pPr>
        <w:spacing w:after="0" w:line="240" w:lineRule="auto"/>
        <w:rPr>
          <w:rFonts w:ascii="Arial" w:eastAsia="Calibri" w:hAnsi="Arial" w:cs="Arial"/>
          <w:bCs/>
          <w:spacing w:val="-3"/>
        </w:rPr>
      </w:pPr>
      <w:r w:rsidRPr="0047164D">
        <w:rPr>
          <w:rFonts w:ascii="Arial" w:eastAsia="Calibri" w:hAnsi="Arial" w:cs="Arial"/>
          <w:bCs/>
          <w:spacing w:val="-3"/>
        </w:rPr>
        <w:t>This form is used to assist the Commission on Accreditation in the evaluation of the program’s compliance with the accreditation standard below:</w:t>
      </w:r>
    </w:p>
    <w:p w14:paraId="60FFDDF3" w14:textId="77777777" w:rsidR="00275958" w:rsidRPr="0047164D" w:rsidRDefault="00275958" w:rsidP="00275958">
      <w:pPr>
        <w:spacing w:after="0" w:line="240" w:lineRule="auto"/>
        <w:rPr>
          <w:rFonts w:ascii="Arial" w:eastAsia="Calibri" w:hAnsi="Arial" w:cs="Arial"/>
          <w:bCs/>
          <w:spacing w:val="-3"/>
        </w:rPr>
      </w:pPr>
    </w:p>
    <w:p w14:paraId="52F28B64" w14:textId="77777777" w:rsidR="00275958" w:rsidRPr="0047164D" w:rsidRDefault="00275958" w:rsidP="00275958">
      <w:pPr>
        <w:spacing w:after="0" w:line="240" w:lineRule="auto"/>
        <w:ind w:left="720"/>
        <w:rPr>
          <w:rFonts w:ascii="Arial" w:eastAsia="Calibri" w:hAnsi="Arial" w:cs="Arial"/>
          <w:bCs/>
          <w:spacing w:val="-3"/>
        </w:rPr>
      </w:pPr>
      <w:r w:rsidRPr="0047164D">
        <w:rPr>
          <w:rFonts w:ascii="Arial" w:eastAsia="Calibri" w:hAnsi="Arial" w:cs="Arial"/>
          <w:b/>
          <w:bCs/>
          <w:spacing w:val="-3"/>
        </w:rPr>
        <w:t xml:space="preserve">4.0.3: </w:t>
      </w:r>
      <w:r w:rsidRPr="0047164D">
        <w:rPr>
          <w:rFonts w:ascii="Arial" w:eastAsia="Calibri" w:hAnsi="Arial" w:cs="Arial"/>
          <w:bCs/>
          <w:spacing w:val="-3"/>
        </w:rPr>
        <w:t xml:space="preserve">The program uses Form AS 4(B) and/or Form AS 4(M) to report its most recent assessment outcomes for each program option to constituents and the public on its website and routinely </w:t>
      </w:r>
      <w:proofErr w:type="gramStart"/>
      <w:r w:rsidRPr="0047164D">
        <w:rPr>
          <w:rFonts w:ascii="Arial" w:eastAsia="Calibri" w:hAnsi="Arial" w:cs="Arial"/>
          <w:bCs/>
          <w:spacing w:val="-3"/>
        </w:rPr>
        <w:t>up-dates</w:t>
      </w:r>
      <w:proofErr w:type="gramEnd"/>
      <w:r w:rsidRPr="0047164D">
        <w:rPr>
          <w:rFonts w:ascii="Arial" w:eastAsia="Calibri" w:hAnsi="Arial" w:cs="Arial"/>
          <w:bCs/>
          <w:spacing w:val="-3"/>
        </w:rPr>
        <w:t xml:space="preserve"> (minimally every 2 years) its findings.</w:t>
      </w:r>
    </w:p>
    <w:p w14:paraId="3DDA6C8C" w14:textId="77777777" w:rsidR="00275958" w:rsidRPr="0047164D" w:rsidRDefault="00275958" w:rsidP="00275958">
      <w:pPr>
        <w:spacing w:after="0" w:line="240" w:lineRule="auto"/>
        <w:rPr>
          <w:rFonts w:ascii="Arial" w:eastAsia="Calibri" w:hAnsi="Arial" w:cs="Arial"/>
          <w:spacing w:val="-3"/>
        </w:rPr>
      </w:pPr>
    </w:p>
    <w:p w14:paraId="7F82FBF1" w14:textId="77777777" w:rsidR="00275958" w:rsidRPr="0047164D" w:rsidRDefault="00275958" w:rsidP="00275958">
      <w:pPr>
        <w:spacing w:after="0" w:line="240" w:lineRule="auto"/>
        <w:rPr>
          <w:rFonts w:ascii="Arial" w:eastAsia="Calibri" w:hAnsi="Arial" w:cs="Arial"/>
          <w:spacing w:val="-3"/>
        </w:rPr>
      </w:pPr>
      <w:r w:rsidRPr="0047164D">
        <w:rPr>
          <w:rFonts w:ascii="Arial" w:eastAsia="Calibri" w:hAnsi="Arial" w:cs="Arial"/>
          <w:spacing w:val="-3"/>
        </w:rPr>
        <w:t xml:space="preserve">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5F083885" w14:textId="77777777" w:rsidR="00275958" w:rsidRPr="0047164D" w:rsidRDefault="00275958" w:rsidP="00275958">
      <w:pPr>
        <w:spacing w:after="0" w:line="240" w:lineRule="auto"/>
        <w:rPr>
          <w:rFonts w:ascii="Arial" w:eastAsia="Calibri" w:hAnsi="Arial" w:cs="Arial"/>
          <w:spacing w:val="-3"/>
        </w:rPr>
      </w:pPr>
    </w:p>
    <w:p w14:paraId="596D3CC7" w14:textId="77777777" w:rsidR="00275958" w:rsidRPr="0047164D" w:rsidRDefault="00275958" w:rsidP="00275958">
      <w:pPr>
        <w:spacing w:after="0" w:line="240" w:lineRule="auto"/>
        <w:rPr>
          <w:rFonts w:ascii="Arial" w:hAnsi="Arial" w:cs="Arial"/>
          <w:color w:val="000000" w:themeColor="text1"/>
        </w:rPr>
      </w:pPr>
      <w:r w:rsidRPr="0047164D">
        <w:rPr>
          <w:rFonts w:ascii="Arial" w:hAnsi="Arial" w:cs="Arial"/>
          <w:color w:val="000000" w:themeColor="text1"/>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47164D">
        <w:rPr>
          <w:rFonts w:ascii="Arial" w:hAnsi="Arial" w:cs="Arial"/>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47164D">
        <w:rPr>
          <w:rFonts w:ascii="Arial" w:hAnsi="Arial" w:cs="Arial"/>
          <w:color w:val="000000" w:themeColor="text1"/>
        </w:rPr>
        <w:t xml:space="preserve">.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w:t>
      </w:r>
      <w:proofErr w:type="gramStart"/>
      <w:r w:rsidRPr="0047164D">
        <w:rPr>
          <w:rFonts w:ascii="Arial" w:hAnsi="Arial" w:cs="Arial"/>
          <w:color w:val="000000" w:themeColor="text1"/>
        </w:rPr>
        <w:t>and also</w:t>
      </w:r>
      <w:proofErr w:type="gramEnd"/>
      <w:r w:rsidRPr="0047164D">
        <w:rPr>
          <w:rFonts w:ascii="Arial" w:hAnsi="Arial" w:cs="Arial"/>
          <w:color w:val="000000" w:themeColor="text1"/>
        </w:rPr>
        <w:t xml:space="preserve"> an aggregate of all program options combined to determine an overall percentage of students across all program options achieving the competency benchmark.</w:t>
      </w:r>
    </w:p>
    <w:p w14:paraId="4EC17ECD" w14:textId="77777777" w:rsidR="00275958" w:rsidRPr="0047164D" w:rsidRDefault="00275958" w:rsidP="00275958">
      <w:pPr>
        <w:spacing w:after="0" w:line="240" w:lineRule="auto"/>
        <w:jc w:val="center"/>
        <w:rPr>
          <w:rFonts w:ascii="Arial" w:hAnsi="Arial" w:cs="Arial"/>
          <w:color w:val="000000" w:themeColor="text1"/>
        </w:rPr>
      </w:pPr>
      <w:r w:rsidRPr="0047164D">
        <w:rPr>
          <w:rFonts w:ascii="Arial" w:eastAsia="Calibri" w:hAnsi="Arial" w:cs="Arial"/>
          <w:b/>
          <w:spacing w:val="-3"/>
        </w:rPr>
        <w:t>Posting Form AS 4 for Ongoing Compliance with AS 4.0.3</w:t>
      </w:r>
    </w:p>
    <w:p w14:paraId="702A5683" w14:textId="77777777" w:rsidR="00275958" w:rsidRPr="0047164D" w:rsidRDefault="00275958" w:rsidP="00275958">
      <w:pPr>
        <w:spacing w:after="0" w:line="240" w:lineRule="auto"/>
        <w:jc w:val="center"/>
        <w:rPr>
          <w:rFonts w:ascii="Arial" w:eastAsia="Calibri" w:hAnsi="Arial" w:cs="Arial"/>
          <w:b/>
          <w:spacing w:val="-3"/>
          <w:u w:val="single"/>
        </w:rPr>
      </w:pPr>
    </w:p>
    <w:p w14:paraId="2345C9D7" w14:textId="77777777" w:rsidR="00275958" w:rsidRPr="0047164D" w:rsidRDefault="00275958" w:rsidP="00275958">
      <w:pPr>
        <w:spacing w:after="0" w:line="240" w:lineRule="auto"/>
        <w:rPr>
          <w:rFonts w:ascii="Arial" w:eastAsia="Calibri" w:hAnsi="Arial" w:cs="Arial"/>
          <w:spacing w:val="-3"/>
        </w:rPr>
      </w:pPr>
      <w:r w:rsidRPr="0047164D">
        <w:rPr>
          <w:rFonts w:ascii="Arial" w:eastAsia="Calibri" w:hAnsi="Arial" w:cs="Arial"/>
          <w:spacing w:val="-3"/>
        </w:rPr>
        <w:t xml:space="preserve">Per the requirement of CSWE COA’s recognizing body, the Council on Higher Education Accreditation (CHEA), and accreditation standard 4.0.3, programs must post this form publicly on </w:t>
      </w:r>
      <w:proofErr w:type="gramStart"/>
      <w:r w:rsidRPr="0047164D">
        <w:rPr>
          <w:rFonts w:ascii="Arial" w:eastAsia="Calibri" w:hAnsi="Arial" w:cs="Arial"/>
          <w:spacing w:val="-3"/>
        </w:rPr>
        <w:t>its</w:t>
      </w:r>
      <w:proofErr w:type="gramEnd"/>
      <w:r w:rsidRPr="0047164D">
        <w:rPr>
          <w:rFonts w:ascii="Arial" w:eastAsia="Calibri" w:hAnsi="Arial" w:cs="Arial"/>
          <w:spacing w:val="-3"/>
        </w:rPr>
        <w:t xml:space="preserve"> website and routinely up-date (minimally every 2 years) its findings.  Upon request, programs must provide CSWE with the weblink to the published form on the program’s website </w:t>
      </w:r>
      <w:r w:rsidRPr="0047164D">
        <w:rPr>
          <w:rFonts w:ascii="Arial" w:eastAsia="Calibri" w:hAnsi="Arial" w:cs="Arial"/>
          <w:spacing w:val="-3"/>
          <w:u w:val="single"/>
        </w:rPr>
        <w:t>where it is accessible to the public</w:t>
      </w:r>
      <w:r w:rsidRPr="0047164D">
        <w:rPr>
          <w:rFonts w:ascii="Arial" w:eastAsia="Calibri" w:hAnsi="Arial" w:cs="Arial"/>
          <w:spacing w:val="-3"/>
        </w:rPr>
        <w:t xml:space="preserve">.  Data presented on the form must be </w:t>
      </w:r>
      <w:proofErr w:type="gramStart"/>
      <w:r w:rsidRPr="0047164D">
        <w:rPr>
          <w:rFonts w:ascii="Arial" w:eastAsia="Calibri" w:hAnsi="Arial" w:cs="Arial"/>
          <w:spacing w:val="-3"/>
        </w:rPr>
        <w:t>collected within 2 years of today’s date at all times</w:t>
      </w:r>
      <w:proofErr w:type="gramEnd"/>
      <w:r w:rsidRPr="0047164D">
        <w:rPr>
          <w:rFonts w:ascii="Arial" w:eastAsia="Calibri" w:hAnsi="Arial" w:cs="Arial"/>
          <w:spacing w:val="-3"/>
        </w:rPr>
        <w:t xml:space="preserve">. </w:t>
      </w:r>
    </w:p>
    <w:p w14:paraId="475D0676" w14:textId="77777777" w:rsidR="00275958" w:rsidRPr="0047164D" w:rsidRDefault="00275958" w:rsidP="00275958">
      <w:pPr>
        <w:spacing w:after="0" w:line="240" w:lineRule="auto"/>
        <w:jc w:val="center"/>
        <w:textAlignment w:val="baseline"/>
        <w:rPr>
          <w:rFonts w:ascii="Arial" w:eastAsia="Calibri" w:hAnsi="Arial" w:cs="Arial"/>
          <w:b/>
          <w:spacing w:val="-3"/>
        </w:rPr>
      </w:pPr>
    </w:p>
    <w:p w14:paraId="56CDB009"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eastAsia="Calibri" w:hAnsi="Arial" w:cs="Arial"/>
          <w:b/>
          <w:spacing w:val="-3"/>
        </w:rPr>
        <w:lastRenderedPageBreak/>
        <w:t xml:space="preserve">Summary of the Program’s Assessment Plan | </w:t>
      </w:r>
      <w:r w:rsidRPr="0047164D">
        <w:rPr>
          <w:rFonts w:ascii="Arial" w:hAnsi="Arial" w:cs="Arial"/>
          <w:b/>
        </w:rPr>
        <w:t>Generalist Practice</w:t>
      </w:r>
    </w:p>
    <w:p w14:paraId="2BE73AF0" w14:textId="77777777" w:rsidR="00275958" w:rsidRPr="0047164D" w:rsidRDefault="00275958" w:rsidP="00275958">
      <w:pPr>
        <w:spacing w:after="0" w:line="240" w:lineRule="auto"/>
        <w:jc w:val="center"/>
        <w:rPr>
          <w:rFonts w:ascii="Arial" w:eastAsia="Calibri" w:hAnsi="Arial" w:cs="Arial"/>
          <w:spacing w:val="-3"/>
        </w:rPr>
      </w:pPr>
    </w:p>
    <w:p w14:paraId="60CCD1B7" w14:textId="77777777" w:rsidR="00275958" w:rsidRPr="0047164D" w:rsidRDefault="00275958" w:rsidP="00275958">
      <w:pPr>
        <w:spacing w:after="0" w:line="240" w:lineRule="auto"/>
        <w:jc w:val="center"/>
        <w:textAlignment w:val="baseline"/>
        <w:rPr>
          <w:rFonts w:ascii="Arial" w:hAnsi="Arial" w:cs="Arial"/>
        </w:rPr>
      </w:pPr>
    </w:p>
    <w:tbl>
      <w:tblPr>
        <w:tblStyle w:val="TableGrid"/>
        <w:tblW w:w="5000" w:type="pct"/>
        <w:jc w:val="center"/>
        <w:tblLook w:val="04A0" w:firstRow="1" w:lastRow="0" w:firstColumn="1" w:lastColumn="0" w:noHBand="0" w:noVBand="1"/>
      </w:tblPr>
      <w:tblGrid>
        <w:gridCol w:w="7646"/>
        <w:gridCol w:w="5304"/>
      </w:tblGrid>
      <w:tr w:rsidR="00275958" w:rsidRPr="0047164D" w14:paraId="1DFE6BA1" w14:textId="77777777" w:rsidTr="005D6C07">
        <w:trPr>
          <w:jc w:val="center"/>
        </w:trPr>
        <w:tc>
          <w:tcPr>
            <w:tcW w:w="5000" w:type="pct"/>
            <w:gridSpan w:val="2"/>
            <w:shd w:val="clear" w:color="auto" w:fill="E7E6E6" w:themeFill="background2"/>
          </w:tcPr>
          <w:p w14:paraId="2C965317"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#1: Field Assessment of Student</w:t>
            </w:r>
          </w:p>
        </w:tc>
      </w:tr>
      <w:tr w:rsidR="00275958" w:rsidRPr="0047164D" w14:paraId="0F348041" w14:textId="77777777" w:rsidTr="005D6C07">
        <w:trPr>
          <w:jc w:val="center"/>
        </w:trPr>
        <w:tc>
          <w:tcPr>
            <w:tcW w:w="2952" w:type="pct"/>
          </w:tcPr>
          <w:p w14:paraId="4473C3E6"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282F222D"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Knowledge, Skills, Values, and</w:t>
            </w:r>
          </w:p>
          <w:p w14:paraId="333EE719"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Cognitive &amp; Affective Processes</w:t>
            </w:r>
          </w:p>
        </w:tc>
      </w:tr>
      <w:tr w:rsidR="00275958" w:rsidRPr="0047164D" w14:paraId="3CB377F2" w14:textId="77777777" w:rsidTr="005D6C07">
        <w:trPr>
          <w:jc w:val="center"/>
        </w:trPr>
        <w:tc>
          <w:tcPr>
            <w:tcW w:w="2952" w:type="pct"/>
          </w:tcPr>
          <w:p w14:paraId="6C28ECBE"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790F1886"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When: At end of Generalist Field Placement</w:t>
            </w:r>
          </w:p>
          <w:p w14:paraId="532CD546"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 xml:space="preserve">Where: Field agency </w:t>
            </w:r>
          </w:p>
          <w:p w14:paraId="79FEBD5C"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Entered onto the Electronic Field Notebook</w:t>
            </w:r>
          </w:p>
        </w:tc>
      </w:tr>
      <w:tr w:rsidR="00275958" w:rsidRPr="0047164D" w14:paraId="77D28AE6" w14:textId="77777777" w:rsidTr="005D6C07">
        <w:trPr>
          <w:jc w:val="center"/>
        </w:trPr>
        <w:tc>
          <w:tcPr>
            <w:tcW w:w="2952" w:type="pct"/>
          </w:tcPr>
          <w:p w14:paraId="4C0D4CC4"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3546CA7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Field Instructor</w:t>
            </w:r>
          </w:p>
        </w:tc>
      </w:tr>
      <w:tr w:rsidR="00275958" w:rsidRPr="0047164D" w14:paraId="27290AA7" w14:textId="77777777" w:rsidTr="005D6C07">
        <w:trPr>
          <w:jc w:val="center"/>
        </w:trPr>
        <w:tc>
          <w:tcPr>
            <w:tcW w:w="2952" w:type="pct"/>
          </w:tcPr>
          <w:p w14:paraId="63279EED"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0208D03B"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A score of 4 (out of 5) for each behavior identified for the Nine Competencies</w:t>
            </w:r>
          </w:p>
        </w:tc>
      </w:tr>
      <w:tr w:rsidR="00275958" w:rsidRPr="0047164D" w14:paraId="08CE4687" w14:textId="77777777" w:rsidTr="005D6C07">
        <w:trPr>
          <w:jc w:val="center"/>
        </w:trPr>
        <w:tc>
          <w:tcPr>
            <w:tcW w:w="2952" w:type="pct"/>
          </w:tcPr>
          <w:p w14:paraId="6C8A6A61"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1520078C"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80%</w:t>
            </w:r>
          </w:p>
        </w:tc>
      </w:tr>
      <w:tr w:rsidR="00275958" w:rsidRPr="0047164D" w14:paraId="45A6DC27" w14:textId="77777777" w:rsidTr="005D6C07">
        <w:trPr>
          <w:jc w:val="center"/>
        </w:trPr>
        <w:tc>
          <w:tcPr>
            <w:tcW w:w="5000" w:type="pct"/>
            <w:gridSpan w:val="2"/>
            <w:shd w:val="clear" w:color="auto" w:fill="E7E6E6" w:themeFill="background2"/>
          </w:tcPr>
          <w:p w14:paraId="6C745326"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#2: Required Foundation Course Assignments</w:t>
            </w:r>
          </w:p>
        </w:tc>
      </w:tr>
      <w:tr w:rsidR="00275958" w:rsidRPr="0047164D" w14:paraId="796A9B0B" w14:textId="77777777" w:rsidTr="005D6C07">
        <w:trPr>
          <w:jc w:val="center"/>
        </w:trPr>
        <w:tc>
          <w:tcPr>
            <w:tcW w:w="2952" w:type="pct"/>
          </w:tcPr>
          <w:p w14:paraId="2D58AE0B"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3E19A8B9" w14:textId="77777777" w:rsidR="00275958" w:rsidRPr="0047164D" w:rsidRDefault="00275958" w:rsidP="005D6C07">
            <w:pPr>
              <w:spacing w:after="0"/>
              <w:textAlignment w:val="baseline"/>
              <w:rPr>
                <w:rFonts w:ascii="Arial" w:hAnsi="Arial" w:cs="Arial"/>
              </w:rPr>
            </w:pPr>
            <w:r w:rsidRPr="0047164D">
              <w:rPr>
                <w:rFonts w:ascii="Arial" w:hAnsi="Arial" w:cs="Arial"/>
              </w:rPr>
              <w:t>Knowledge, Skills, Values</w:t>
            </w:r>
          </w:p>
        </w:tc>
      </w:tr>
      <w:tr w:rsidR="00275958" w:rsidRPr="0047164D" w14:paraId="08CB8B48" w14:textId="77777777" w:rsidTr="005D6C07">
        <w:trPr>
          <w:jc w:val="center"/>
        </w:trPr>
        <w:tc>
          <w:tcPr>
            <w:tcW w:w="2952" w:type="pct"/>
          </w:tcPr>
          <w:p w14:paraId="09CAED09"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48F42572" w14:textId="77777777" w:rsidR="00275958" w:rsidRPr="0047164D" w:rsidRDefault="00275958" w:rsidP="005D6C07">
            <w:pPr>
              <w:spacing w:after="0"/>
              <w:textAlignment w:val="baseline"/>
              <w:rPr>
                <w:rFonts w:ascii="Arial" w:hAnsi="Arial" w:cs="Arial"/>
              </w:rPr>
            </w:pPr>
            <w:r w:rsidRPr="0047164D">
              <w:rPr>
                <w:rFonts w:ascii="Arial" w:hAnsi="Arial" w:cs="Arial"/>
              </w:rPr>
              <w:t>When: Throughout the foundation curriculum</w:t>
            </w:r>
          </w:p>
          <w:p w14:paraId="594D6293" w14:textId="77777777" w:rsidR="00275958" w:rsidRPr="0047164D" w:rsidRDefault="00275958" w:rsidP="005D6C07">
            <w:pPr>
              <w:spacing w:after="0"/>
              <w:textAlignment w:val="baseline"/>
              <w:rPr>
                <w:rFonts w:ascii="Arial" w:hAnsi="Arial" w:cs="Arial"/>
              </w:rPr>
            </w:pPr>
            <w:r w:rsidRPr="0047164D">
              <w:rPr>
                <w:rFonts w:ascii="Arial" w:hAnsi="Arial" w:cs="Arial"/>
              </w:rPr>
              <w:t>Where: In the following required foundation courses: SOWK 600, SOWK 630, SOWK 631, SOWK 632, SOWK 645, SOWK 670</w:t>
            </w:r>
          </w:p>
        </w:tc>
      </w:tr>
      <w:tr w:rsidR="00275958" w:rsidRPr="0047164D" w14:paraId="38541F34" w14:textId="77777777" w:rsidTr="005D6C07">
        <w:trPr>
          <w:jc w:val="center"/>
        </w:trPr>
        <w:tc>
          <w:tcPr>
            <w:tcW w:w="2952" w:type="pct"/>
          </w:tcPr>
          <w:p w14:paraId="03AAEF86"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4FB39B28" w14:textId="77777777" w:rsidR="00275958" w:rsidRPr="0047164D" w:rsidRDefault="00275958" w:rsidP="005D6C07">
            <w:pPr>
              <w:spacing w:after="0"/>
              <w:textAlignment w:val="baseline"/>
              <w:rPr>
                <w:rFonts w:ascii="Arial" w:hAnsi="Arial" w:cs="Arial"/>
              </w:rPr>
            </w:pPr>
            <w:r w:rsidRPr="0047164D">
              <w:rPr>
                <w:rFonts w:ascii="Arial" w:hAnsi="Arial" w:cs="Arial"/>
              </w:rPr>
              <w:t>Instructors</w:t>
            </w:r>
          </w:p>
        </w:tc>
      </w:tr>
      <w:tr w:rsidR="00275958" w:rsidRPr="0047164D" w14:paraId="2E63125B" w14:textId="77777777" w:rsidTr="005D6C07">
        <w:trPr>
          <w:jc w:val="center"/>
        </w:trPr>
        <w:tc>
          <w:tcPr>
            <w:tcW w:w="2952" w:type="pct"/>
          </w:tcPr>
          <w:p w14:paraId="0E3DE749"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77DE8361"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A score of 3 or higher (out of 4) (i.e., </w:t>
            </w:r>
            <w:proofErr w:type="gramStart"/>
            <w:r w:rsidRPr="0047164D">
              <w:rPr>
                <w:rFonts w:ascii="Arial" w:hAnsi="Arial" w:cs="Arial"/>
              </w:rPr>
              <w:t>proficient</w:t>
            </w:r>
            <w:proofErr w:type="gramEnd"/>
            <w:r w:rsidRPr="0047164D">
              <w:rPr>
                <w:rFonts w:ascii="Arial" w:hAnsi="Arial" w:cs="Arial"/>
              </w:rPr>
              <w:t xml:space="preserve"> or exemplary for each behavior)</w:t>
            </w:r>
          </w:p>
        </w:tc>
      </w:tr>
      <w:tr w:rsidR="00275958" w:rsidRPr="0047164D" w14:paraId="3AD3A994" w14:textId="77777777" w:rsidTr="005D6C07">
        <w:trPr>
          <w:jc w:val="center"/>
        </w:trPr>
        <w:tc>
          <w:tcPr>
            <w:tcW w:w="2952" w:type="pct"/>
          </w:tcPr>
          <w:p w14:paraId="29C3F91D"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5E388F05" w14:textId="77777777" w:rsidR="00275958" w:rsidRPr="0047164D" w:rsidRDefault="00275958" w:rsidP="005D6C07">
            <w:pPr>
              <w:spacing w:after="0"/>
              <w:textAlignment w:val="baseline"/>
              <w:rPr>
                <w:rFonts w:ascii="Arial" w:hAnsi="Arial" w:cs="Arial"/>
              </w:rPr>
            </w:pPr>
            <w:r w:rsidRPr="0047164D">
              <w:rPr>
                <w:rFonts w:ascii="Arial" w:hAnsi="Arial" w:cs="Arial"/>
              </w:rPr>
              <w:t>80%</w:t>
            </w:r>
          </w:p>
        </w:tc>
      </w:tr>
    </w:tbl>
    <w:p w14:paraId="651D68C8" w14:textId="77777777" w:rsidR="00275958" w:rsidRPr="0047164D" w:rsidRDefault="00275958" w:rsidP="00275958">
      <w:pPr>
        <w:tabs>
          <w:tab w:val="clear" w:pos="360"/>
        </w:tabs>
        <w:spacing w:after="0" w:line="240" w:lineRule="auto"/>
        <w:rPr>
          <w:rFonts w:ascii="Arial" w:eastAsia="Calibri" w:hAnsi="Arial" w:cs="Arial"/>
          <w:b/>
          <w:spacing w:val="-3"/>
        </w:rPr>
      </w:pPr>
      <w:r w:rsidRPr="0047164D">
        <w:rPr>
          <w:rFonts w:ascii="Arial" w:eastAsia="Calibri" w:hAnsi="Arial" w:cs="Arial"/>
          <w:b/>
          <w:spacing w:val="-3"/>
        </w:rPr>
        <w:br w:type="page"/>
      </w:r>
    </w:p>
    <w:p w14:paraId="3449AE94"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eastAsia="Calibri" w:hAnsi="Arial" w:cs="Arial"/>
          <w:b/>
          <w:spacing w:val="-3"/>
        </w:rPr>
        <w:lastRenderedPageBreak/>
        <w:t xml:space="preserve">Summary of the Program’s Assessment Plan | </w:t>
      </w:r>
      <w:r w:rsidRPr="0047164D">
        <w:rPr>
          <w:rFonts w:ascii="Arial" w:hAnsi="Arial" w:cs="Arial"/>
          <w:b/>
        </w:rPr>
        <w:t>Specialized Practice</w:t>
      </w:r>
    </w:p>
    <w:p w14:paraId="09BB2927"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hAnsi="Arial" w:cs="Arial"/>
          <w:b/>
        </w:rPr>
        <w:t>Area of Specialized Practice #1: Clinical</w:t>
      </w:r>
    </w:p>
    <w:tbl>
      <w:tblPr>
        <w:tblStyle w:val="TableGrid"/>
        <w:tblW w:w="5000" w:type="pct"/>
        <w:jc w:val="center"/>
        <w:tblLook w:val="04A0" w:firstRow="1" w:lastRow="0" w:firstColumn="1" w:lastColumn="0" w:noHBand="0" w:noVBand="1"/>
      </w:tblPr>
      <w:tblGrid>
        <w:gridCol w:w="7646"/>
        <w:gridCol w:w="5304"/>
      </w:tblGrid>
      <w:tr w:rsidR="00275958" w:rsidRPr="0047164D" w14:paraId="1AE16E6D" w14:textId="77777777" w:rsidTr="005D6C07">
        <w:trPr>
          <w:jc w:val="center"/>
        </w:trPr>
        <w:tc>
          <w:tcPr>
            <w:tcW w:w="5000" w:type="pct"/>
            <w:gridSpan w:val="2"/>
            <w:shd w:val="clear" w:color="auto" w:fill="E7E6E6" w:themeFill="background2"/>
          </w:tcPr>
          <w:p w14:paraId="6C267849"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#1: Field Assessment of Student</w:t>
            </w:r>
          </w:p>
        </w:tc>
      </w:tr>
      <w:tr w:rsidR="00275958" w:rsidRPr="0047164D" w14:paraId="05901238" w14:textId="77777777" w:rsidTr="005D6C07">
        <w:trPr>
          <w:jc w:val="center"/>
        </w:trPr>
        <w:tc>
          <w:tcPr>
            <w:tcW w:w="2952" w:type="pct"/>
          </w:tcPr>
          <w:p w14:paraId="55560045"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5F554B81"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Knowledge, Skills, Values, and</w:t>
            </w:r>
          </w:p>
          <w:p w14:paraId="663E780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Cognitive &amp; Affective Processes</w:t>
            </w:r>
          </w:p>
        </w:tc>
      </w:tr>
      <w:tr w:rsidR="00275958" w:rsidRPr="0047164D" w14:paraId="2C340C70" w14:textId="77777777" w:rsidTr="005D6C07">
        <w:trPr>
          <w:jc w:val="center"/>
        </w:trPr>
        <w:tc>
          <w:tcPr>
            <w:tcW w:w="2952" w:type="pct"/>
          </w:tcPr>
          <w:p w14:paraId="0317A81E"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3D993C19"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When: At end of Clinical Field Placement</w:t>
            </w:r>
          </w:p>
          <w:p w14:paraId="3AA36393"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 xml:space="preserve">Where: Field agency </w:t>
            </w:r>
          </w:p>
          <w:p w14:paraId="292FDCBD"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Entered onto the Electronic Field Notebook</w:t>
            </w:r>
          </w:p>
        </w:tc>
      </w:tr>
      <w:tr w:rsidR="00275958" w:rsidRPr="0047164D" w14:paraId="04D74575" w14:textId="77777777" w:rsidTr="005D6C07">
        <w:trPr>
          <w:jc w:val="center"/>
        </w:trPr>
        <w:tc>
          <w:tcPr>
            <w:tcW w:w="2952" w:type="pct"/>
          </w:tcPr>
          <w:p w14:paraId="63CDECFE"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6E09B0F9"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Field Instructor</w:t>
            </w:r>
          </w:p>
        </w:tc>
      </w:tr>
      <w:tr w:rsidR="00275958" w:rsidRPr="0047164D" w14:paraId="118AFDC6" w14:textId="77777777" w:rsidTr="005D6C07">
        <w:trPr>
          <w:jc w:val="center"/>
        </w:trPr>
        <w:tc>
          <w:tcPr>
            <w:tcW w:w="2952" w:type="pct"/>
          </w:tcPr>
          <w:p w14:paraId="51905CDD"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2A476F71"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A score of 4 (out of 5) for each behavior identified for the Nine Competencies</w:t>
            </w:r>
          </w:p>
        </w:tc>
      </w:tr>
      <w:tr w:rsidR="00275958" w:rsidRPr="0047164D" w14:paraId="5AC4F58A" w14:textId="77777777" w:rsidTr="005D6C07">
        <w:trPr>
          <w:jc w:val="center"/>
        </w:trPr>
        <w:tc>
          <w:tcPr>
            <w:tcW w:w="2952" w:type="pct"/>
          </w:tcPr>
          <w:p w14:paraId="1C363F7E"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682E7ED7"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80%</w:t>
            </w:r>
          </w:p>
        </w:tc>
      </w:tr>
      <w:tr w:rsidR="00275958" w:rsidRPr="0047164D" w14:paraId="6C0326B1" w14:textId="77777777" w:rsidTr="005D6C07">
        <w:trPr>
          <w:jc w:val="center"/>
        </w:trPr>
        <w:tc>
          <w:tcPr>
            <w:tcW w:w="5000" w:type="pct"/>
            <w:gridSpan w:val="2"/>
            <w:shd w:val="clear" w:color="auto" w:fill="E7E6E6" w:themeFill="background2"/>
          </w:tcPr>
          <w:p w14:paraId="510C9D80"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#2: Required Advanced Clinical Methods Course Assignments</w:t>
            </w:r>
          </w:p>
        </w:tc>
      </w:tr>
      <w:tr w:rsidR="00275958" w:rsidRPr="0047164D" w14:paraId="6275B3F5" w14:textId="77777777" w:rsidTr="005D6C07">
        <w:trPr>
          <w:jc w:val="center"/>
        </w:trPr>
        <w:tc>
          <w:tcPr>
            <w:tcW w:w="2952" w:type="pct"/>
          </w:tcPr>
          <w:p w14:paraId="4FF0436B"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4F574819" w14:textId="77777777" w:rsidR="00275958" w:rsidRPr="0047164D" w:rsidRDefault="00275958" w:rsidP="005D6C07">
            <w:pPr>
              <w:spacing w:after="0"/>
              <w:textAlignment w:val="baseline"/>
              <w:rPr>
                <w:rFonts w:ascii="Arial" w:hAnsi="Arial" w:cs="Arial"/>
              </w:rPr>
            </w:pPr>
            <w:r w:rsidRPr="0047164D">
              <w:rPr>
                <w:rFonts w:ascii="Arial" w:hAnsi="Arial" w:cs="Arial"/>
              </w:rPr>
              <w:t>Knowledge, Skills, Values</w:t>
            </w:r>
          </w:p>
        </w:tc>
      </w:tr>
      <w:tr w:rsidR="00275958" w:rsidRPr="0047164D" w14:paraId="1BE43889" w14:textId="77777777" w:rsidTr="005D6C07">
        <w:trPr>
          <w:jc w:val="center"/>
        </w:trPr>
        <w:tc>
          <w:tcPr>
            <w:tcW w:w="2952" w:type="pct"/>
          </w:tcPr>
          <w:p w14:paraId="5885A5C7"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1A35B317" w14:textId="77777777" w:rsidR="00275958" w:rsidRPr="0047164D" w:rsidRDefault="00275958" w:rsidP="005D6C07">
            <w:pPr>
              <w:spacing w:after="0"/>
              <w:textAlignment w:val="baseline"/>
              <w:rPr>
                <w:rFonts w:ascii="Arial" w:hAnsi="Arial" w:cs="Arial"/>
              </w:rPr>
            </w:pPr>
            <w:r w:rsidRPr="0047164D">
              <w:rPr>
                <w:rFonts w:ascii="Arial" w:hAnsi="Arial" w:cs="Arial"/>
              </w:rPr>
              <w:t>When: Throughout the advanced curriculum</w:t>
            </w:r>
          </w:p>
          <w:p w14:paraId="19242D22" w14:textId="77777777" w:rsidR="00275958" w:rsidRPr="0047164D" w:rsidRDefault="00275958" w:rsidP="005D6C07">
            <w:pPr>
              <w:spacing w:after="0"/>
              <w:textAlignment w:val="baseline"/>
              <w:rPr>
                <w:rFonts w:ascii="Arial" w:hAnsi="Arial" w:cs="Arial"/>
              </w:rPr>
            </w:pPr>
            <w:r w:rsidRPr="0047164D">
              <w:rPr>
                <w:rFonts w:ascii="Arial" w:hAnsi="Arial" w:cs="Arial"/>
              </w:rPr>
              <w:t>Where: In the following required advanced clinical practice courses: SWCL 700 and SWCL 744</w:t>
            </w:r>
          </w:p>
        </w:tc>
      </w:tr>
      <w:tr w:rsidR="00275958" w:rsidRPr="0047164D" w14:paraId="4C89F911" w14:textId="77777777" w:rsidTr="005D6C07">
        <w:trPr>
          <w:jc w:val="center"/>
        </w:trPr>
        <w:tc>
          <w:tcPr>
            <w:tcW w:w="2952" w:type="pct"/>
          </w:tcPr>
          <w:p w14:paraId="1D59A8AD"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13A8C493" w14:textId="77777777" w:rsidR="00275958" w:rsidRPr="0047164D" w:rsidRDefault="00275958" w:rsidP="005D6C07">
            <w:pPr>
              <w:spacing w:after="0"/>
              <w:textAlignment w:val="baseline"/>
              <w:rPr>
                <w:rFonts w:ascii="Arial" w:hAnsi="Arial" w:cs="Arial"/>
              </w:rPr>
            </w:pPr>
            <w:r w:rsidRPr="0047164D">
              <w:rPr>
                <w:rFonts w:ascii="Arial" w:hAnsi="Arial" w:cs="Arial"/>
              </w:rPr>
              <w:t>Instructors</w:t>
            </w:r>
          </w:p>
        </w:tc>
      </w:tr>
      <w:tr w:rsidR="00275958" w:rsidRPr="0047164D" w14:paraId="477C4992" w14:textId="77777777" w:rsidTr="005D6C07">
        <w:trPr>
          <w:jc w:val="center"/>
        </w:trPr>
        <w:tc>
          <w:tcPr>
            <w:tcW w:w="2952" w:type="pct"/>
          </w:tcPr>
          <w:p w14:paraId="6424EDD2"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77C479A9"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A score of 3 or higher (out of 4) (i.e., </w:t>
            </w:r>
            <w:proofErr w:type="gramStart"/>
            <w:r w:rsidRPr="0047164D">
              <w:rPr>
                <w:rFonts w:ascii="Arial" w:hAnsi="Arial" w:cs="Arial"/>
              </w:rPr>
              <w:t>proficient</w:t>
            </w:r>
            <w:proofErr w:type="gramEnd"/>
            <w:r w:rsidRPr="0047164D">
              <w:rPr>
                <w:rFonts w:ascii="Arial" w:hAnsi="Arial" w:cs="Arial"/>
              </w:rPr>
              <w:t xml:space="preserve"> or exemplary for each behavior)</w:t>
            </w:r>
          </w:p>
        </w:tc>
      </w:tr>
      <w:tr w:rsidR="00275958" w:rsidRPr="0047164D" w14:paraId="014D413B" w14:textId="77777777" w:rsidTr="005D6C07">
        <w:trPr>
          <w:jc w:val="center"/>
        </w:trPr>
        <w:tc>
          <w:tcPr>
            <w:tcW w:w="2952" w:type="pct"/>
          </w:tcPr>
          <w:p w14:paraId="061F4594"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78BCE294" w14:textId="77777777" w:rsidR="00275958" w:rsidRPr="0047164D" w:rsidRDefault="00275958" w:rsidP="005D6C07">
            <w:pPr>
              <w:spacing w:after="0"/>
              <w:textAlignment w:val="baseline"/>
              <w:rPr>
                <w:rFonts w:ascii="Arial" w:hAnsi="Arial" w:cs="Arial"/>
              </w:rPr>
            </w:pPr>
            <w:r w:rsidRPr="0047164D">
              <w:rPr>
                <w:rFonts w:ascii="Arial" w:hAnsi="Arial" w:cs="Arial"/>
              </w:rPr>
              <w:t>80%</w:t>
            </w:r>
          </w:p>
        </w:tc>
      </w:tr>
    </w:tbl>
    <w:p w14:paraId="0BCC127C" w14:textId="77777777" w:rsidR="00275958" w:rsidRPr="0047164D" w:rsidRDefault="00275958" w:rsidP="00275958"/>
    <w:p w14:paraId="2EEDCC4E" w14:textId="77777777" w:rsidR="00275958" w:rsidRPr="0047164D" w:rsidRDefault="00275958" w:rsidP="00275958">
      <w:pPr>
        <w:tabs>
          <w:tab w:val="clear" w:pos="360"/>
        </w:tabs>
        <w:spacing w:after="0" w:line="240" w:lineRule="auto"/>
      </w:pPr>
      <w:r w:rsidRPr="0047164D">
        <w:br w:type="page"/>
      </w:r>
    </w:p>
    <w:p w14:paraId="73C3A696" w14:textId="77777777" w:rsidR="00275958" w:rsidRPr="0047164D" w:rsidRDefault="00275958" w:rsidP="00275958"/>
    <w:p w14:paraId="33DAAD4F"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eastAsia="Calibri" w:hAnsi="Arial" w:cs="Arial"/>
          <w:b/>
          <w:spacing w:val="-3"/>
        </w:rPr>
        <w:t xml:space="preserve">Summary of the Program’s Assessment Plan | </w:t>
      </w:r>
      <w:r w:rsidRPr="0047164D">
        <w:rPr>
          <w:rFonts w:ascii="Arial" w:hAnsi="Arial" w:cs="Arial"/>
          <w:b/>
        </w:rPr>
        <w:t>Specialized Practice</w:t>
      </w:r>
    </w:p>
    <w:p w14:paraId="673785A4" w14:textId="77777777" w:rsidR="00275958" w:rsidRPr="0047164D" w:rsidRDefault="00275958" w:rsidP="00275958">
      <w:pPr>
        <w:spacing w:after="0" w:line="240" w:lineRule="auto"/>
        <w:jc w:val="center"/>
        <w:textAlignment w:val="baseline"/>
        <w:rPr>
          <w:rFonts w:ascii="Arial" w:hAnsi="Arial" w:cs="Arial"/>
          <w:b/>
        </w:rPr>
      </w:pPr>
      <w:r w:rsidRPr="0047164D">
        <w:rPr>
          <w:rFonts w:ascii="Arial" w:hAnsi="Arial" w:cs="Arial"/>
          <w:b/>
        </w:rPr>
        <w:t>Area of Specialized Practice #2: Macro</w:t>
      </w:r>
    </w:p>
    <w:tbl>
      <w:tblPr>
        <w:tblStyle w:val="TableGrid"/>
        <w:tblW w:w="5000" w:type="pct"/>
        <w:jc w:val="center"/>
        <w:tblLook w:val="04A0" w:firstRow="1" w:lastRow="0" w:firstColumn="1" w:lastColumn="0" w:noHBand="0" w:noVBand="1"/>
      </w:tblPr>
      <w:tblGrid>
        <w:gridCol w:w="7646"/>
        <w:gridCol w:w="5304"/>
      </w:tblGrid>
      <w:tr w:rsidR="00275958" w:rsidRPr="0047164D" w14:paraId="4AA2E9E9" w14:textId="77777777" w:rsidTr="005D6C07">
        <w:trPr>
          <w:jc w:val="center"/>
        </w:trPr>
        <w:tc>
          <w:tcPr>
            <w:tcW w:w="5000" w:type="pct"/>
            <w:gridSpan w:val="2"/>
            <w:shd w:val="clear" w:color="auto" w:fill="E7E6E6" w:themeFill="background2"/>
          </w:tcPr>
          <w:p w14:paraId="580ECB87"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#1: Field Assessment of Student</w:t>
            </w:r>
          </w:p>
        </w:tc>
      </w:tr>
      <w:tr w:rsidR="00275958" w:rsidRPr="0047164D" w14:paraId="4C7A8EB1" w14:textId="77777777" w:rsidTr="005D6C07">
        <w:trPr>
          <w:jc w:val="center"/>
        </w:trPr>
        <w:tc>
          <w:tcPr>
            <w:tcW w:w="2952" w:type="pct"/>
          </w:tcPr>
          <w:p w14:paraId="66F470C0"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4A965F2C"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Knowledge, Skills, Values, and</w:t>
            </w:r>
          </w:p>
          <w:p w14:paraId="05CE0AA2"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Cognitive &amp; Affective Processes</w:t>
            </w:r>
          </w:p>
        </w:tc>
      </w:tr>
      <w:tr w:rsidR="00275958" w:rsidRPr="0047164D" w14:paraId="5210CDCC" w14:textId="77777777" w:rsidTr="005D6C07">
        <w:trPr>
          <w:jc w:val="center"/>
        </w:trPr>
        <w:tc>
          <w:tcPr>
            <w:tcW w:w="2952" w:type="pct"/>
          </w:tcPr>
          <w:p w14:paraId="14C0EBBA"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482006B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When: At end of Macro Field Placement</w:t>
            </w:r>
          </w:p>
          <w:p w14:paraId="0FAEE457"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 xml:space="preserve">Where: Field agency </w:t>
            </w:r>
          </w:p>
          <w:p w14:paraId="437A9E1E"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Entered onto the Electronic Field Notebook</w:t>
            </w:r>
          </w:p>
        </w:tc>
      </w:tr>
      <w:tr w:rsidR="00275958" w:rsidRPr="0047164D" w14:paraId="2E36960D" w14:textId="77777777" w:rsidTr="005D6C07">
        <w:trPr>
          <w:jc w:val="center"/>
        </w:trPr>
        <w:tc>
          <w:tcPr>
            <w:tcW w:w="2952" w:type="pct"/>
          </w:tcPr>
          <w:p w14:paraId="69B3F056"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3717FC4B"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Field Instructor</w:t>
            </w:r>
          </w:p>
        </w:tc>
      </w:tr>
      <w:tr w:rsidR="00275958" w:rsidRPr="0047164D" w14:paraId="21EB17D3" w14:textId="77777777" w:rsidTr="005D6C07">
        <w:trPr>
          <w:jc w:val="center"/>
        </w:trPr>
        <w:tc>
          <w:tcPr>
            <w:tcW w:w="2952" w:type="pct"/>
          </w:tcPr>
          <w:p w14:paraId="7F272B2A"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1CAFDE2D"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A score of 4 (out of 5) for each behavior identified for the Nine Competencies</w:t>
            </w:r>
          </w:p>
        </w:tc>
      </w:tr>
      <w:tr w:rsidR="00275958" w:rsidRPr="0047164D" w14:paraId="314A8AB9" w14:textId="77777777" w:rsidTr="005D6C07">
        <w:trPr>
          <w:jc w:val="center"/>
        </w:trPr>
        <w:tc>
          <w:tcPr>
            <w:tcW w:w="2952" w:type="pct"/>
          </w:tcPr>
          <w:p w14:paraId="52FDCB53"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6D6E088A" w14:textId="77777777" w:rsidR="00275958" w:rsidRPr="0047164D" w:rsidRDefault="00275958" w:rsidP="005D6C07">
            <w:pPr>
              <w:spacing w:after="0" w:line="240" w:lineRule="auto"/>
              <w:textAlignment w:val="baseline"/>
              <w:rPr>
                <w:rFonts w:ascii="Arial" w:hAnsi="Arial" w:cs="Arial"/>
              </w:rPr>
            </w:pPr>
            <w:r w:rsidRPr="0047164D">
              <w:rPr>
                <w:rFonts w:ascii="Arial" w:hAnsi="Arial" w:cs="Arial"/>
              </w:rPr>
              <w:t>80%</w:t>
            </w:r>
          </w:p>
        </w:tc>
      </w:tr>
      <w:tr w:rsidR="00275958" w:rsidRPr="0047164D" w14:paraId="2DE9F759" w14:textId="77777777" w:rsidTr="005D6C07">
        <w:trPr>
          <w:jc w:val="center"/>
        </w:trPr>
        <w:tc>
          <w:tcPr>
            <w:tcW w:w="5000" w:type="pct"/>
            <w:gridSpan w:val="2"/>
            <w:shd w:val="clear" w:color="auto" w:fill="E7E6E6" w:themeFill="background2"/>
          </w:tcPr>
          <w:p w14:paraId="13B8A6F6" w14:textId="77777777" w:rsidR="00275958" w:rsidRPr="0047164D" w:rsidRDefault="00275958" w:rsidP="005D6C07">
            <w:pPr>
              <w:jc w:val="center"/>
              <w:textAlignment w:val="baseline"/>
              <w:rPr>
                <w:rFonts w:ascii="Arial" w:hAnsi="Arial" w:cs="Arial"/>
                <w:b/>
              </w:rPr>
            </w:pPr>
            <w:r w:rsidRPr="0047164D">
              <w:rPr>
                <w:rFonts w:ascii="Arial" w:hAnsi="Arial" w:cs="Arial"/>
                <w:b/>
              </w:rPr>
              <w:t>Assessment Measure #2: Required Advanced Macro Methods Course Assignments</w:t>
            </w:r>
          </w:p>
        </w:tc>
      </w:tr>
      <w:tr w:rsidR="00275958" w:rsidRPr="0047164D" w14:paraId="7459C81F" w14:textId="77777777" w:rsidTr="005D6C07">
        <w:trPr>
          <w:jc w:val="center"/>
        </w:trPr>
        <w:tc>
          <w:tcPr>
            <w:tcW w:w="2952" w:type="pct"/>
          </w:tcPr>
          <w:p w14:paraId="03C2CBDB" w14:textId="77777777" w:rsidR="00275958" w:rsidRPr="0047164D" w:rsidRDefault="00275958" w:rsidP="005D6C07">
            <w:pPr>
              <w:spacing w:after="0"/>
              <w:textAlignment w:val="baseline"/>
              <w:rPr>
                <w:rFonts w:ascii="Arial" w:hAnsi="Arial" w:cs="Arial"/>
              </w:rPr>
            </w:pPr>
            <w:r w:rsidRPr="0047164D">
              <w:rPr>
                <w:rFonts w:ascii="Arial" w:hAnsi="Arial" w:cs="Arial"/>
              </w:rPr>
              <w:t>Dimension(s) assessed:</w:t>
            </w:r>
          </w:p>
        </w:tc>
        <w:tc>
          <w:tcPr>
            <w:tcW w:w="2048" w:type="pct"/>
          </w:tcPr>
          <w:p w14:paraId="63133EB6" w14:textId="77777777" w:rsidR="00275958" w:rsidRPr="0047164D" w:rsidRDefault="00275958" w:rsidP="005D6C07">
            <w:pPr>
              <w:spacing w:after="0"/>
              <w:textAlignment w:val="baseline"/>
              <w:rPr>
                <w:rFonts w:ascii="Arial" w:hAnsi="Arial" w:cs="Arial"/>
              </w:rPr>
            </w:pPr>
            <w:r w:rsidRPr="0047164D">
              <w:rPr>
                <w:rFonts w:ascii="Arial" w:hAnsi="Arial" w:cs="Arial"/>
              </w:rPr>
              <w:t>Knowledge, Skills, Values</w:t>
            </w:r>
          </w:p>
        </w:tc>
      </w:tr>
      <w:tr w:rsidR="00275958" w:rsidRPr="0047164D" w14:paraId="0B76D2C4" w14:textId="77777777" w:rsidTr="005D6C07">
        <w:trPr>
          <w:jc w:val="center"/>
        </w:trPr>
        <w:tc>
          <w:tcPr>
            <w:tcW w:w="2952" w:type="pct"/>
          </w:tcPr>
          <w:p w14:paraId="335F3EB4" w14:textId="77777777" w:rsidR="00275958" w:rsidRPr="0047164D" w:rsidRDefault="00275958" w:rsidP="005D6C07">
            <w:pPr>
              <w:spacing w:after="0"/>
              <w:textAlignment w:val="baseline"/>
              <w:rPr>
                <w:rFonts w:ascii="Arial" w:hAnsi="Arial" w:cs="Arial"/>
              </w:rPr>
            </w:pPr>
            <w:r w:rsidRPr="0047164D">
              <w:rPr>
                <w:rFonts w:ascii="Arial" w:hAnsi="Arial" w:cs="Arial"/>
              </w:rPr>
              <w:t>When/where students are assessed:</w:t>
            </w:r>
          </w:p>
        </w:tc>
        <w:tc>
          <w:tcPr>
            <w:tcW w:w="2048" w:type="pct"/>
          </w:tcPr>
          <w:p w14:paraId="67F55987" w14:textId="77777777" w:rsidR="00275958" w:rsidRPr="0047164D" w:rsidRDefault="00275958" w:rsidP="005D6C07">
            <w:pPr>
              <w:spacing w:after="0"/>
              <w:textAlignment w:val="baseline"/>
              <w:rPr>
                <w:rFonts w:ascii="Arial" w:hAnsi="Arial" w:cs="Arial"/>
              </w:rPr>
            </w:pPr>
            <w:r w:rsidRPr="0047164D">
              <w:rPr>
                <w:rFonts w:ascii="Arial" w:hAnsi="Arial" w:cs="Arial"/>
              </w:rPr>
              <w:t>When: Throughout the advanced curriculum</w:t>
            </w:r>
          </w:p>
          <w:p w14:paraId="4A787D96" w14:textId="77777777" w:rsidR="00275958" w:rsidRPr="0047164D" w:rsidRDefault="00275958" w:rsidP="005D6C07">
            <w:pPr>
              <w:spacing w:after="0"/>
              <w:textAlignment w:val="baseline"/>
              <w:rPr>
                <w:rFonts w:ascii="Arial" w:hAnsi="Arial" w:cs="Arial"/>
              </w:rPr>
            </w:pPr>
            <w:r w:rsidRPr="0047164D">
              <w:rPr>
                <w:rFonts w:ascii="Arial" w:hAnsi="Arial" w:cs="Arial"/>
              </w:rPr>
              <w:t>Where: In the following advanced macro practice courses: SWOA 703, SWOA 704, or SWOA 707</w:t>
            </w:r>
          </w:p>
        </w:tc>
      </w:tr>
      <w:tr w:rsidR="00275958" w:rsidRPr="0047164D" w14:paraId="0BB9F041" w14:textId="77777777" w:rsidTr="005D6C07">
        <w:trPr>
          <w:jc w:val="center"/>
        </w:trPr>
        <w:tc>
          <w:tcPr>
            <w:tcW w:w="2952" w:type="pct"/>
          </w:tcPr>
          <w:p w14:paraId="68805290" w14:textId="77777777" w:rsidR="00275958" w:rsidRPr="0047164D" w:rsidRDefault="00275958" w:rsidP="005D6C07">
            <w:pPr>
              <w:spacing w:after="0"/>
              <w:textAlignment w:val="baseline"/>
              <w:rPr>
                <w:rFonts w:ascii="Arial" w:hAnsi="Arial" w:cs="Arial"/>
              </w:rPr>
            </w:pPr>
            <w:r w:rsidRPr="0047164D">
              <w:rPr>
                <w:rFonts w:ascii="Arial" w:hAnsi="Arial" w:cs="Arial"/>
              </w:rPr>
              <w:t>Who assessed student competence:</w:t>
            </w:r>
          </w:p>
        </w:tc>
        <w:tc>
          <w:tcPr>
            <w:tcW w:w="2048" w:type="pct"/>
          </w:tcPr>
          <w:p w14:paraId="1DEC4258" w14:textId="77777777" w:rsidR="00275958" w:rsidRPr="0047164D" w:rsidRDefault="00275958" w:rsidP="005D6C07">
            <w:pPr>
              <w:spacing w:after="0"/>
              <w:textAlignment w:val="baseline"/>
              <w:rPr>
                <w:rFonts w:ascii="Arial" w:hAnsi="Arial" w:cs="Arial"/>
              </w:rPr>
            </w:pPr>
            <w:r w:rsidRPr="0047164D">
              <w:rPr>
                <w:rFonts w:ascii="Arial" w:hAnsi="Arial" w:cs="Arial"/>
              </w:rPr>
              <w:t>Instructors</w:t>
            </w:r>
          </w:p>
        </w:tc>
      </w:tr>
      <w:tr w:rsidR="00275958" w:rsidRPr="0047164D" w14:paraId="5E9841B8" w14:textId="77777777" w:rsidTr="005D6C07">
        <w:trPr>
          <w:jc w:val="center"/>
        </w:trPr>
        <w:tc>
          <w:tcPr>
            <w:tcW w:w="2952" w:type="pct"/>
          </w:tcPr>
          <w:p w14:paraId="7742AF9F"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Outcome Measure Benchmark (minimum score indicative of achievement) for Competencies 1-9: </w:t>
            </w:r>
          </w:p>
        </w:tc>
        <w:tc>
          <w:tcPr>
            <w:tcW w:w="2048" w:type="pct"/>
          </w:tcPr>
          <w:p w14:paraId="545867F0" w14:textId="77777777" w:rsidR="00275958" w:rsidRPr="0047164D" w:rsidRDefault="00275958" w:rsidP="005D6C07">
            <w:pPr>
              <w:spacing w:after="0"/>
              <w:textAlignment w:val="baseline"/>
              <w:rPr>
                <w:rFonts w:ascii="Arial" w:hAnsi="Arial" w:cs="Arial"/>
              </w:rPr>
            </w:pPr>
            <w:r w:rsidRPr="0047164D">
              <w:rPr>
                <w:rFonts w:ascii="Arial" w:hAnsi="Arial" w:cs="Arial"/>
              </w:rPr>
              <w:t xml:space="preserve">A score of 3 or higher (out of 4) (i.e., </w:t>
            </w:r>
            <w:proofErr w:type="gramStart"/>
            <w:r w:rsidRPr="0047164D">
              <w:rPr>
                <w:rFonts w:ascii="Arial" w:hAnsi="Arial" w:cs="Arial"/>
              </w:rPr>
              <w:t>proficient</w:t>
            </w:r>
            <w:proofErr w:type="gramEnd"/>
            <w:r w:rsidRPr="0047164D">
              <w:rPr>
                <w:rFonts w:ascii="Arial" w:hAnsi="Arial" w:cs="Arial"/>
              </w:rPr>
              <w:t xml:space="preserve"> or exemplary for each behavior)</w:t>
            </w:r>
          </w:p>
        </w:tc>
      </w:tr>
      <w:tr w:rsidR="00275958" w:rsidRPr="0047164D" w14:paraId="6678AF25" w14:textId="77777777" w:rsidTr="005D6C07">
        <w:trPr>
          <w:jc w:val="center"/>
        </w:trPr>
        <w:tc>
          <w:tcPr>
            <w:tcW w:w="2952" w:type="pct"/>
          </w:tcPr>
          <w:p w14:paraId="121E2064" w14:textId="77777777" w:rsidR="00275958" w:rsidRPr="0047164D" w:rsidRDefault="00275958" w:rsidP="005D6C07">
            <w:pPr>
              <w:spacing w:after="0"/>
              <w:textAlignment w:val="baseline"/>
              <w:rPr>
                <w:rFonts w:ascii="Arial" w:hAnsi="Arial" w:cs="Arial"/>
              </w:rPr>
            </w:pPr>
            <w:r w:rsidRPr="0047164D">
              <w:rPr>
                <w:rFonts w:ascii="Arial" w:hAnsi="Arial" w:cs="Arial"/>
              </w:rPr>
              <w:t>Competency Benchmark (percent of students the program expects to have achieved the minimum scores, inclusive of all measures) for Competencies 1-9:</w:t>
            </w:r>
          </w:p>
        </w:tc>
        <w:tc>
          <w:tcPr>
            <w:tcW w:w="2048" w:type="pct"/>
          </w:tcPr>
          <w:p w14:paraId="28CD4910" w14:textId="77777777" w:rsidR="00275958" w:rsidRPr="0047164D" w:rsidRDefault="00275958" w:rsidP="005D6C07">
            <w:pPr>
              <w:spacing w:after="0"/>
              <w:textAlignment w:val="baseline"/>
              <w:rPr>
                <w:rFonts w:ascii="Arial" w:hAnsi="Arial" w:cs="Arial"/>
              </w:rPr>
            </w:pPr>
            <w:r w:rsidRPr="0047164D">
              <w:rPr>
                <w:rFonts w:ascii="Arial" w:hAnsi="Arial" w:cs="Arial"/>
              </w:rPr>
              <w:t>80%</w:t>
            </w:r>
          </w:p>
        </w:tc>
      </w:tr>
    </w:tbl>
    <w:p w14:paraId="3EE41175" w14:textId="77777777" w:rsidR="00275958" w:rsidRPr="0047164D" w:rsidRDefault="00275958" w:rsidP="00275958"/>
    <w:p w14:paraId="6A540AB0" w14:textId="5171A576" w:rsidR="00442C39" w:rsidRPr="0047164D" w:rsidRDefault="00275958" w:rsidP="00442C39">
      <w:pPr>
        <w:pStyle w:val="Caption"/>
        <w:rPr>
          <w:i/>
        </w:rPr>
      </w:pPr>
      <w:r w:rsidRPr="0047164D">
        <w:lastRenderedPageBreak/>
        <w:t>T</w:t>
      </w:r>
      <w:r w:rsidR="00442C39" w:rsidRPr="0047164D">
        <w:t xml:space="preserve">able </w:t>
      </w:r>
      <w:r w:rsidR="00D64B51" w:rsidRPr="0047164D">
        <w:rPr>
          <w:noProof/>
        </w:rPr>
        <w:fldChar w:fldCharType="begin"/>
      </w:r>
      <w:r w:rsidR="00D64B51" w:rsidRPr="0047164D">
        <w:rPr>
          <w:noProof/>
        </w:rPr>
        <w:instrText xml:space="preserve"> SEQ Table \* ARABIC </w:instrText>
      </w:r>
      <w:r w:rsidR="00D64B51" w:rsidRPr="0047164D">
        <w:rPr>
          <w:noProof/>
        </w:rPr>
        <w:fldChar w:fldCharType="separate"/>
      </w:r>
      <w:r w:rsidR="0081743A" w:rsidRPr="0047164D">
        <w:rPr>
          <w:noProof/>
        </w:rPr>
        <w:t>1</w:t>
      </w:r>
      <w:r w:rsidR="00D64B51" w:rsidRPr="0047164D">
        <w:rPr>
          <w:noProof/>
        </w:rPr>
        <w:fldChar w:fldCharType="end"/>
      </w:r>
      <w:bookmarkEnd w:id="0"/>
      <w:r w:rsidR="00442C39" w:rsidRPr="0047164D">
        <w:t xml:space="preserve">.  </w:t>
      </w:r>
      <w:r w:rsidR="00442C39" w:rsidRPr="0047164D">
        <w:rPr>
          <w:i/>
        </w:rPr>
        <w:t>Form AS 4 (M): Assessment of Student Learning Outcomes, P</w:t>
      </w:r>
      <w:r w:rsidR="00CA30A0" w:rsidRPr="0047164D">
        <w:rPr>
          <w:i/>
        </w:rPr>
        <w:t>art 1, Baltimore Campus (</w:t>
      </w:r>
      <w:proofErr w:type="gramStart"/>
      <w:r w:rsidR="009C6DF0" w:rsidRPr="0047164D">
        <w:rPr>
          <w:i/>
        </w:rPr>
        <w:t>August</w:t>
      </w:r>
      <w:r w:rsidR="00D64B51" w:rsidRPr="0047164D">
        <w:rPr>
          <w:i/>
        </w:rPr>
        <w:t>,</w:t>
      </w:r>
      <w:proofErr w:type="gramEnd"/>
      <w:r w:rsidR="00D64B51" w:rsidRPr="0047164D">
        <w:rPr>
          <w:i/>
        </w:rPr>
        <w:t xml:space="preserve"> </w:t>
      </w:r>
      <w:r w:rsidR="00A55A8E" w:rsidRPr="0047164D">
        <w:rPr>
          <w:i/>
        </w:rPr>
        <w:t>20</w:t>
      </w:r>
      <w:r w:rsidR="006D2723" w:rsidRPr="0047164D">
        <w:rPr>
          <w:i/>
        </w:rPr>
        <w:t>2</w:t>
      </w:r>
      <w:r w:rsidR="00005E11" w:rsidRPr="0047164D">
        <w:rPr>
          <w:i/>
        </w:rPr>
        <w:t>3</w:t>
      </w:r>
      <w:r w:rsidR="00442C39" w:rsidRPr="0047164D">
        <w:rPr>
          <w:i/>
        </w:rPr>
        <w:t>)</w:t>
      </w:r>
    </w:p>
    <w:tbl>
      <w:tblPr>
        <w:tblW w:w="13080" w:type="dxa"/>
        <w:tblInd w:w="-162" w:type="dxa"/>
        <w:tblLayout w:type="fixed"/>
        <w:tblCellMar>
          <w:left w:w="0" w:type="dxa"/>
          <w:right w:w="0" w:type="dxa"/>
        </w:tblCellMar>
        <w:tblLook w:val="04A0" w:firstRow="1" w:lastRow="0" w:firstColumn="1" w:lastColumn="0" w:noHBand="0" w:noVBand="1"/>
      </w:tblPr>
      <w:tblGrid>
        <w:gridCol w:w="4753"/>
        <w:gridCol w:w="1710"/>
        <w:gridCol w:w="2070"/>
        <w:gridCol w:w="1080"/>
        <w:gridCol w:w="1800"/>
        <w:gridCol w:w="1632"/>
        <w:gridCol w:w="35"/>
      </w:tblGrid>
      <w:tr w:rsidR="00442C39" w:rsidRPr="0047164D" w14:paraId="473AC41A" w14:textId="77777777" w:rsidTr="007A39DC">
        <w:trPr>
          <w:trHeight w:val="790"/>
          <w:tblHeader/>
        </w:trPr>
        <w:tc>
          <w:tcPr>
            <w:tcW w:w="475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52AE631" w14:textId="77777777" w:rsidR="00442C39" w:rsidRPr="0047164D" w:rsidRDefault="00442C39" w:rsidP="007A39DC">
            <w:pPr>
              <w:tabs>
                <w:tab w:val="clear" w:pos="360"/>
              </w:tabs>
              <w:spacing w:after="0" w:line="240" w:lineRule="auto"/>
              <w:rPr>
                <w:rFonts w:eastAsiaTheme="minorHAnsi" w:cs="Times New Roman"/>
                <w:b/>
                <w:iCs w:val="0"/>
                <w:spacing w:val="-3"/>
                <w:lang w:eastAsia="en-US"/>
              </w:rPr>
            </w:pPr>
            <w:r w:rsidRPr="0047164D">
              <w:rPr>
                <w:rFonts w:eastAsiaTheme="minorHAnsi" w:cs="Times New Roman"/>
                <w:b/>
                <w:iCs w:val="0"/>
                <w:spacing w:val="0"/>
                <w:lang w:eastAsia="en-US"/>
              </w:rPr>
              <w:t>Competency</w:t>
            </w:r>
          </w:p>
        </w:tc>
        <w:tc>
          <w:tcPr>
            <w:tcW w:w="171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9CDC0FD"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(Generalist)</w:t>
            </w:r>
          </w:p>
        </w:tc>
        <w:tc>
          <w:tcPr>
            <w:tcW w:w="2070" w:type="dxa"/>
            <w:tcBorders>
              <w:top w:val="single" w:sz="8" w:space="0" w:color="auto"/>
              <w:left w:val="nil"/>
              <w:bottom w:val="single" w:sz="8" w:space="0" w:color="auto"/>
              <w:right w:val="single" w:sz="4" w:space="0" w:color="auto"/>
            </w:tcBorders>
            <w:shd w:val="clear" w:color="auto" w:fill="F2F2F2" w:themeFill="background1" w:themeFillShade="F2"/>
            <w:hideMark/>
          </w:tcPr>
          <w:p w14:paraId="757185EB"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(Clinical &amp; Macro Practice)</w:t>
            </w:r>
          </w:p>
        </w:tc>
        <w:tc>
          <w:tcPr>
            <w:tcW w:w="4512" w:type="dxa"/>
            <w:gridSpan w:val="3"/>
            <w:tcBorders>
              <w:top w:val="single" w:sz="8" w:space="0" w:color="auto"/>
              <w:left w:val="nil"/>
              <w:bottom w:val="single" w:sz="8" w:space="0" w:color="auto"/>
              <w:right w:val="single" w:sz="4" w:space="0" w:color="auto"/>
            </w:tcBorders>
            <w:shd w:val="clear" w:color="auto" w:fill="F2F2F2" w:themeFill="background1" w:themeFillShade="F2"/>
            <w:hideMark/>
          </w:tcPr>
          <w:p w14:paraId="1F2B8AAC"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Percentage of Students Achieving Benchmark, Baltimore Campus</w:t>
            </w:r>
          </w:p>
        </w:tc>
        <w:tc>
          <w:tcPr>
            <w:tcW w:w="35" w:type="dxa"/>
            <w:tcBorders>
              <w:top w:val="single" w:sz="8" w:space="0" w:color="auto"/>
              <w:left w:val="nil"/>
              <w:bottom w:val="single" w:sz="8" w:space="0" w:color="auto"/>
              <w:right w:val="single" w:sz="8" w:space="0" w:color="auto"/>
            </w:tcBorders>
          </w:tcPr>
          <w:p w14:paraId="6473BD87"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r>
      <w:tr w:rsidR="00442C39" w:rsidRPr="0047164D" w14:paraId="75110C13" w14:textId="77777777" w:rsidTr="007A39DC">
        <w:trPr>
          <w:trHeight w:val="493"/>
        </w:trPr>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1EE0A"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795D23E"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c>
          <w:tcPr>
            <w:tcW w:w="2070" w:type="dxa"/>
            <w:tcBorders>
              <w:top w:val="nil"/>
              <w:left w:val="nil"/>
              <w:bottom w:val="single" w:sz="8" w:space="0" w:color="auto"/>
              <w:right w:val="single" w:sz="4" w:space="0" w:color="auto"/>
            </w:tcBorders>
          </w:tcPr>
          <w:p w14:paraId="49AF81D8"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c>
          <w:tcPr>
            <w:tcW w:w="1080" w:type="dxa"/>
            <w:tcBorders>
              <w:top w:val="nil"/>
              <w:left w:val="single" w:sz="4" w:space="0" w:color="auto"/>
              <w:bottom w:val="single" w:sz="8" w:space="0" w:color="auto"/>
              <w:right w:val="single" w:sz="4" w:space="0" w:color="auto"/>
            </w:tcBorders>
            <w:hideMark/>
          </w:tcPr>
          <w:p w14:paraId="6D1515E8" w14:textId="77777777" w:rsidR="00442C39" w:rsidRPr="0047164D" w:rsidRDefault="00442C39" w:rsidP="007A39DC">
            <w:pPr>
              <w:tabs>
                <w:tab w:val="clear" w:pos="360"/>
              </w:tabs>
              <w:spacing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Generalist Practice</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CF64856" w14:textId="77777777" w:rsidR="00442C39" w:rsidRPr="0047164D" w:rsidRDefault="00442C39" w:rsidP="007A39DC">
            <w:pPr>
              <w:tabs>
                <w:tab w:val="clear" w:pos="360"/>
              </w:tabs>
              <w:spacing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Clinical Practice</w:t>
            </w:r>
          </w:p>
        </w:tc>
        <w:tc>
          <w:tcPr>
            <w:tcW w:w="1632" w:type="dxa"/>
            <w:tcBorders>
              <w:top w:val="nil"/>
              <w:left w:val="nil"/>
              <w:bottom w:val="single" w:sz="8" w:space="0" w:color="auto"/>
              <w:right w:val="single" w:sz="4" w:space="0" w:color="auto"/>
            </w:tcBorders>
            <w:hideMark/>
          </w:tcPr>
          <w:p w14:paraId="6F41EA2C" w14:textId="77777777" w:rsidR="00442C39" w:rsidRPr="0047164D" w:rsidRDefault="00442C39" w:rsidP="007A39DC">
            <w:pPr>
              <w:tabs>
                <w:tab w:val="clear" w:pos="360"/>
              </w:tabs>
              <w:spacing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Macro Practice</w:t>
            </w:r>
          </w:p>
        </w:tc>
        <w:tc>
          <w:tcPr>
            <w:tcW w:w="35" w:type="dxa"/>
            <w:tcBorders>
              <w:top w:val="nil"/>
              <w:left w:val="nil"/>
              <w:bottom w:val="single" w:sz="8" w:space="0" w:color="auto"/>
              <w:right w:val="single" w:sz="8" w:space="0" w:color="auto"/>
            </w:tcBorders>
          </w:tcPr>
          <w:p w14:paraId="4EC19F82" w14:textId="77777777" w:rsidR="00442C39" w:rsidRPr="0047164D" w:rsidRDefault="00442C39" w:rsidP="007A39DC">
            <w:pPr>
              <w:tabs>
                <w:tab w:val="clear" w:pos="360"/>
              </w:tabs>
              <w:spacing w:line="240" w:lineRule="auto"/>
              <w:rPr>
                <w:rFonts w:eastAsiaTheme="minorHAnsi" w:cs="Times New Roman"/>
                <w:iCs w:val="0"/>
                <w:spacing w:val="0"/>
                <w:lang w:eastAsia="en-US"/>
              </w:rPr>
            </w:pPr>
          </w:p>
        </w:tc>
      </w:tr>
      <w:tr w:rsidR="00BE491A" w:rsidRPr="0047164D" w14:paraId="231C1FC6" w14:textId="77777777" w:rsidTr="00ED1E32">
        <w:trPr>
          <w:trHeight w:val="610"/>
        </w:trPr>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92A8B"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1: Demonstrate Ethical and Professional Behavior</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1D0DE"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CA69B3C"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6E9E0451" w14:textId="746244C8"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96.48%</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3F18881E" w14:textId="00E919A5"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96.32%</w:t>
            </w:r>
          </w:p>
        </w:tc>
        <w:tc>
          <w:tcPr>
            <w:tcW w:w="1632" w:type="dxa"/>
            <w:tcBorders>
              <w:top w:val="nil"/>
              <w:left w:val="nil"/>
              <w:bottom w:val="single" w:sz="8" w:space="0" w:color="auto"/>
              <w:right w:val="single" w:sz="4" w:space="0" w:color="auto"/>
            </w:tcBorders>
            <w:vAlign w:val="bottom"/>
          </w:tcPr>
          <w:p w14:paraId="2B2AC7EF" w14:textId="5552EA9D"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92.87%</w:t>
            </w:r>
          </w:p>
        </w:tc>
        <w:tc>
          <w:tcPr>
            <w:tcW w:w="35" w:type="dxa"/>
            <w:tcBorders>
              <w:top w:val="nil"/>
              <w:left w:val="nil"/>
              <w:bottom w:val="single" w:sz="8" w:space="0" w:color="auto"/>
              <w:right w:val="single" w:sz="8" w:space="0" w:color="auto"/>
            </w:tcBorders>
          </w:tcPr>
          <w:p w14:paraId="2344D7EB"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64991FF2"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BBAC3"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2: Engage Diversity and Difference in Practice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8776C"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D4A46FE"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5927989" w14:textId="7F8E785C"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94.74%</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5F4D2887" w14:textId="7BC48FE3"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97.72%</w:t>
            </w:r>
          </w:p>
        </w:tc>
        <w:tc>
          <w:tcPr>
            <w:tcW w:w="1632" w:type="dxa"/>
            <w:tcBorders>
              <w:top w:val="nil"/>
              <w:left w:val="nil"/>
              <w:bottom w:val="single" w:sz="8" w:space="0" w:color="auto"/>
              <w:right w:val="single" w:sz="4" w:space="0" w:color="auto"/>
            </w:tcBorders>
            <w:vAlign w:val="bottom"/>
          </w:tcPr>
          <w:p w14:paraId="2E189FE1" w14:textId="2855DEFD"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91.95%</w:t>
            </w:r>
          </w:p>
        </w:tc>
        <w:tc>
          <w:tcPr>
            <w:tcW w:w="35" w:type="dxa"/>
            <w:tcBorders>
              <w:top w:val="nil"/>
              <w:left w:val="nil"/>
              <w:bottom w:val="single" w:sz="8" w:space="0" w:color="auto"/>
              <w:right w:val="single" w:sz="8" w:space="0" w:color="auto"/>
            </w:tcBorders>
          </w:tcPr>
          <w:p w14:paraId="01BA569B"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19ABA8C5"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B6420"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3: Advance Human Rights and Social, Economic, and Environmental Justice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D0EF7"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746416C8"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ECAFD01" w14:textId="4CC7F640" w:rsidR="00BE491A" w:rsidRPr="0047164D" w:rsidRDefault="00BE491A" w:rsidP="00BE491A">
            <w:pPr>
              <w:tabs>
                <w:tab w:val="clear" w:pos="360"/>
              </w:tabs>
              <w:spacing w:after="0" w:line="240" w:lineRule="auto"/>
              <w:jc w:val="center"/>
              <w:rPr>
                <w:rFonts w:ascii="Calibri" w:hAnsi="Calibri" w:cs="Calibri"/>
                <w:iCs w:val="0"/>
                <w:color w:val="000000"/>
                <w:spacing w:val="0"/>
                <w:sz w:val="24"/>
                <w:szCs w:val="24"/>
                <w:lang w:eastAsia="en-US"/>
              </w:rPr>
            </w:pPr>
            <w:r w:rsidRPr="0047164D">
              <w:rPr>
                <w:rFonts w:ascii="Calibri" w:hAnsi="Calibri" w:cs="Calibri"/>
                <w:color w:val="000000"/>
              </w:rPr>
              <w:t>94.07%</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0C58DD11" w14:textId="6E65E33F"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97.13%</w:t>
            </w:r>
          </w:p>
        </w:tc>
        <w:tc>
          <w:tcPr>
            <w:tcW w:w="1632" w:type="dxa"/>
            <w:tcBorders>
              <w:top w:val="nil"/>
              <w:left w:val="nil"/>
              <w:bottom w:val="single" w:sz="8" w:space="0" w:color="auto"/>
              <w:right w:val="single" w:sz="4" w:space="0" w:color="auto"/>
            </w:tcBorders>
            <w:vAlign w:val="bottom"/>
          </w:tcPr>
          <w:p w14:paraId="48259683" w14:textId="359076EF"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89.80%</w:t>
            </w:r>
          </w:p>
        </w:tc>
        <w:tc>
          <w:tcPr>
            <w:tcW w:w="35" w:type="dxa"/>
            <w:tcBorders>
              <w:top w:val="nil"/>
              <w:left w:val="nil"/>
              <w:bottom w:val="single" w:sz="8" w:space="0" w:color="auto"/>
              <w:right w:val="single" w:sz="8" w:space="0" w:color="auto"/>
            </w:tcBorders>
          </w:tcPr>
          <w:p w14:paraId="650C086A"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73A305D6"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6545F"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 xml:space="preserve">Competency 4: Engage </w:t>
            </w:r>
            <w:proofErr w:type="gramStart"/>
            <w:r w:rsidRPr="0047164D">
              <w:rPr>
                <w:rFonts w:eastAsiaTheme="minorHAnsi" w:cs="Times New Roman"/>
                <w:iCs w:val="0"/>
                <w:spacing w:val="0"/>
                <w:lang w:eastAsia="en-US"/>
              </w:rPr>
              <w:t>In</w:t>
            </w:r>
            <w:proofErr w:type="gramEnd"/>
            <w:r w:rsidRPr="0047164D">
              <w:rPr>
                <w:rFonts w:eastAsiaTheme="minorHAnsi" w:cs="Times New Roman"/>
                <w:iCs w:val="0"/>
                <w:spacing w:val="0"/>
                <w:lang w:eastAsia="en-US"/>
              </w:rPr>
              <w:t xml:space="preserve"> Practice-informed Research and Research-informed Practice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FB34C"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2DE754D"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B46ED34" w14:textId="38E3AAD1" w:rsidR="00BE491A" w:rsidRPr="0047164D" w:rsidRDefault="00BE491A" w:rsidP="00BE491A">
            <w:pPr>
              <w:tabs>
                <w:tab w:val="clear" w:pos="360"/>
              </w:tabs>
              <w:spacing w:after="0" w:line="240" w:lineRule="auto"/>
              <w:jc w:val="center"/>
              <w:rPr>
                <w:rFonts w:ascii="Calibri" w:hAnsi="Calibri" w:cs="Calibri"/>
                <w:iCs w:val="0"/>
                <w:color w:val="000000"/>
                <w:spacing w:val="0"/>
                <w:sz w:val="24"/>
                <w:szCs w:val="24"/>
                <w:lang w:eastAsia="en-US"/>
              </w:rPr>
            </w:pPr>
            <w:r w:rsidRPr="0047164D">
              <w:rPr>
                <w:rFonts w:ascii="Calibri" w:hAnsi="Calibri" w:cs="Calibri"/>
                <w:color w:val="000000"/>
              </w:rPr>
              <w:t>88.67%</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B06C2C0" w14:textId="0B3764A9"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94.35%</w:t>
            </w:r>
          </w:p>
        </w:tc>
        <w:tc>
          <w:tcPr>
            <w:tcW w:w="1632" w:type="dxa"/>
            <w:tcBorders>
              <w:top w:val="nil"/>
              <w:left w:val="nil"/>
              <w:bottom w:val="single" w:sz="8" w:space="0" w:color="auto"/>
              <w:right w:val="single" w:sz="4" w:space="0" w:color="auto"/>
            </w:tcBorders>
            <w:vAlign w:val="bottom"/>
          </w:tcPr>
          <w:p w14:paraId="3D6A17F1" w14:textId="74A91E3F"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88.88%</w:t>
            </w:r>
          </w:p>
        </w:tc>
        <w:tc>
          <w:tcPr>
            <w:tcW w:w="35" w:type="dxa"/>
            <w:tcBorders>
              <w:top w:val="nil"/>
              <w:left w:val="nil"/>
              <w:bottom w:val="single" w:sz="8" w:space="0" w:color="auto"/>
              <w:right w:val="single" w:sz="8" w:space="0" w:color="auto"/>
            </w:tcBorders>
          </w:tcPr>
          <w:p w14:paraId="2A254A60"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7DD9F8F1"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3CF16"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5: Engage in Policy Practice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C7203"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63E8999"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48318860" w14:textId="1A8A5007" w:rsidR="00BE491A" w:rsidRPr="0047164D" w:rsidRDefault="00BE491A" w:rsidP="00BE491A">
            <w:pPr>
              <w:tabs>
                <w:tab w:val="clear" w:pos="360"/>
              </w:tabs>
              <w:spacing w:after="0" w:line="240" w:lineRule="auto"/>
              <w:jc w:val="center"/>
              <w:rPr>
                <w:rFonts w:ascii="Calibri" w:hAnsi="Calibri" w:cs="Calibri"/>
                <w:iCs w:val="0"/>
                <w:color w:val="000000"/>
                <w:spacing w:val="0"/>
                <w:sz w:val="24"/>
                <w:szCs w:val="24"/>
                <w:lang w:eastAsia="en-US"/>
              </w:rPr>
            </w:pPr>
            <w:r w:rsidRPr="0047164D">
              <w:rPr>
                <w:rFonts w:ascii="Calibri" w:hAnsi="Calibri" w:cs="Calibri"/>
                <w:color w:val="000000"/>
              </w:rPr>
              <w:t>93.35%</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F49A3E4" w14:textId="6B6D979B"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92.93%</w:t>
            </w:r>
          </w:p>
        </w:tc>
        <w:tc>
          <w:tcPr>
            <w:tcW w:w="1632" w:type="dxa"/>
            <w:tcBorders>
              <w:top w:val="nil"/>
              <w:left w:val="nil"/>
              <w:bottom w:val="single" w:sz="8" w:space="0" w:color="auto"/>
              <w:right w:val="single" w:sz="4" w:space="0" w:color="auto"/>
            </w:tcBorders>
            <w:vAlign w:val="bottom"/>
          </w:tcPr>
          <w:p w14:paraId="37213393" w14:textId="1890A836"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90.08%</w:t>
            </w:r>
          </w:p>
        </w:tc>
        <w:tc>
          <w:tcPr>
            <w:tcW w:w="35" w:type="dxa"/>
            <w:tcBorders>
              <w:top w:val="nil"/>
              <w:left w:val="nil"/>
              <w:bottom w:val="single" w:sz="8" w:space="0" w:color="auto"/>
              <w:right w:val="single" w:sz="8" w:space="0" w:color="auto"/>
            </w:tcBorders>
          </w:tcPr>
          <w:p w14:paraId="0FC46EC3"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25C68850"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0280B"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6: Engage with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CF675"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D078C6B"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65A2BB43" w14:textId="211A949D"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95.86%</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EF6E3BD" w14:textId="3EF99BF7"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95.76%</w:t>
            </w:r>
          </w:p>
        </w:tc>
        <w:tc>
          <w:tcPr>
            <w:tcW w:w="1632" w:type="dxa"/>
            <w:tcBorders>
              <w:top w:val="nil"/>
              <w:left w:val="nil"/>
              <w:bottom w:val="single" w:sz="8" w:space="0" w:color="auto"/>
              <w:right w:val="single" w:sz="4" w:space="0" w:color="auto"/>
            </w:tcBorders>
            <w:vAlign w:val="bottom"/>
          </w:tcPr>
          <w:p w14:paraId="508BA0CD" w14:textId="77D754CE"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91.95%</w:t>
            </w:r>
          </w:p>
        </w:tc>
        <w:tc>
          <w:tcPr>
            <w:tcW w:w="35" w:type="dxa"/>
            <w:tcBorders>
              <w:top w:val="nil"/>
              <w:left w:val="nil"/>
              <w:bottom w:val="single" w:sz="8" w:space="0" w:color="auto"/>
              <w:right w:val="single" w:sz="8" w:space="0" w:color="auto"/>
            </w:tcBorders>
          </w:tcPr>
          <w:p w14:paraId="17A4BBD5"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062FA652"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825CD"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7: Assess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F00EA"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D52E9DF"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20E2FA30" w14:textId="6520EA0E"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94.96%</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3EA4C5C0" w14:textId="4146D0E9"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92.49%</w:t>
            </w:r>
          </w:p>
        </w:tc>
        <w:tc>
          <w:tcPr>
            <w:tcW w:w="1632" w:type="dxa"/>
            <w:tcBorders>
              <w:top w:val="nil"/>
              <w:left w:val="nil"/>
              <w:bottom w:val="single" w:sz="8" w:space="0" w:color="auto"/>
              <w:right w:val="single" w:sz="4" w:space="0" w:color="auto"/>
            </w:tcBorders>
            <w:vAlign w:val="bottom"/>
          </w:tcPr>
          <w:p w14:paraId="52432713" w14:textId="3B9A636B" w:rsidR="00BE491A" w:rsidRPr="0047164D" w:rsidRDefault="00BE491A" w:rsidP="00BE491A">
            <w:pPr>
              <w:tabs>
                <w:tab w:val="clear" w:pos="360"/>
              </w:tabs>
              <w:spacing w:after="0" w:line="240" w:lineRule="auto"/>
              <w:jc w:val="center"/>
              <w:rPr>
                <w:rFonts w:eastAsiaTheme="minorHAnsi" w:cs="Times New Roman"/>
                <w:iCs w:val="0"/>
                <w:color w:val="000000" w:themeColor="text1"/>
                <w:spacing w:val="0"/>
                <w:lang w:eastAsia="en-US"/>
              </w:rPr>
            </w:pPr>
            <w:r w:rsidRPr="0047164D">
              <w:rPr>
                <w:rFonts w:ascii="Calibri" w:hAnsi="Calibri" w:cs="Calibri"/>
                <w:color w:val="000000"/>
              </w:rPr>
              <w:t>92.60%</w:t>
            </w:r>
          </w:p>
        </w:tc>
        <w:tc>
          <w:tcPr>
            <w:tcW w:w="35" w:type="dxa"/>
            <w:tcBorders>
              <w:top w:val="nil"/>
              <w:left w:val="nil"/>
              <w:bottom w:val="single" w:sz="8" w:space="0" w:color="auto"/>
              <w:right w:val="single" w:sz="8" w:space="0" w:color="auto"/>
            </w:tcBorders>
          </w:tcPr>
          <w:p w14:paraId="753ED2F3"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606C45A6"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C5CF2"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8: Intervene with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6A2DC"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CB2779D"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55A38386" w14:textId="759EE62A"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93.66%</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7CF97C13" w14:textId="49A9D701"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94.06%</w:t>
            </w:r>
          </w:p>
        </w:tc>
        <w:tc>
          <w:tcPr>
            <w:tcW w:w="1632" w:type="dxa"/>
            <w:tcBorders>
              <w:top w:val="nil"/>
              <w:left w:val="nil"/>
              <w:bottom w:val="single" w:sz="8" w:space="0" w:color="auto"/>
              <w:right w:val="single" w:sz="4" w:space="0" w:color="auto"/>
            </w:tcBorders>
            <w:vAlign w:val="bottom"/>
          </w:tcPr>
          <w:p w14:paraId="0A19E149" w14:textId="645577B5" w:rsidR="00BE491A" w:rsidRPr="0047164D" w:rsidRDefault="00BE491A" w:rsidP="00BE491A">
            <w:pPr>
              <w:tabs>
                <w:tab w:val="clear" w:pos="360"/>
              </w:tabs>
              <w:spacing w:after="0" w:line="240" w:lineRule="auto"/>
              <w:jc w:val="center"/>
              <w:rPr>
                <w:rFonts w:eastAsiaTheme="minorHAnsi" w:cs="Times New Roman"/>
                <w:iCs w:val="0"/>
                <w:color w:val="000000" w:themeColor="text1"/>
                <w:spacing w:val="0"/>
                <w:lang w:eastAsia="en-US"/>
              </w:rPr>
            </w:pPr>
            <w:r w:rsidRPr="0047164D">
              <w:rPr>
                <w:rFonts w:ascii="Calibri" w:hAnsi="Calibri" w:cs="Calibri"/>
                <w:color w:val="000000"/>
              </w:rPr>
              <w:t>90.70%</w:t>
            </w:r>
          </w:p>
        </w:tc>
        <w:tc>
          <w:tcPr>
            <w:tcW w:w="35" w:type="dxa"/>
            <w:tcBorders>
              <w:top w:val="nil"/>
              <w:left w:val="nil"/>
              <w:bottom w:val="single" w:sz="8" w:space="0" w:color="auto"/>
              <w:right w:val="single" w:sz="8" w:space="0" w:color="auto"/>
            </w:tcBorders>
          </w:tcPr>
          <w:p w14:paraId="1DE47514"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r w:rsidR="00BE491A" w:rsidRPr="0047164D" w14:paraId="1B88289A" w14:textId="77777777" w:rsidTr="00ED1E32">
        <w:tc>
          <w:tcPr>
            <w:tcW w:w="4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8D2CA" w14:textId="77777777" w:rsidR="00BE491A" w:rsidRPr="0047164D" w:rsidRDefault="00BE491A" w:rsidP="00BE491A">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9: Evaluate Practice with Individuals, Families, Groups, Organizations, and Communities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B4EEC"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28F8EC5" w14:textId="77777777" w:rsidR="00BE491A" w:rsidRPr="0047164D" w:rsidRDefault="00BE491A" w:rsidP="00BE491A">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8651001" w14:textId="128E2D23"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90.34%</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823DA8C" w14:textId="00FEFEC3"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94.52%</w:t>
            </w:r>
          </w:p>
        </w:tc>
        <w:tc>
          <w:tcPr>
            <w:tcW w:w="1632" w:type="dxa"/>
            <w:tcBorders>
              <w:top w:val="nil"/>
              <w:left w:val="nil"/>
              <w:bottom w:val="single" w:sz="8" w:space="0" w:color="auto"/>
              <w:right w:val="single" w:sz="4" w:space="0" w:color="auto"/>
            </w:tcBorders>
            <w:vAlign w:val="bottom"/>
          </w:tcPr>
          <w:p w14:paraId="3283DAB7" w14:textId="1354BD35" w:rsidR="00BE491A" w:rsidRPr="0047164D" w:rsidRDefault="00BE491A" w:rsidP="00BE491A">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86.95%</w:t>
            </w:r>
          </w:p>
        </w:tc>
        <w:tc>
          <w:tcPr>
            <w:tcW w:w="35" w:type="dxa"/>
            <w:tcBorders>
              <w:top w:val="nil"/>
              <w:left w:val="nil"/>
              <w:bottom w:val="single" w:sz="8" w:space="0" w:color="auto"/>
              <w:right w:val="single" w:sz="8" w:space="0" w:color="auto"/>
            </w:tcBorders>
          </w:tcPr>
          <w:p w14:paraId="076A7E9E" w14:textId="77777777" w:rsidR="00BE491A" w:rsidRPr="0047164D" w:rsidRDefault="00BE491A" w:rsidP="00BE491A">
            <w:pPr>
              <w:tabs>
                <w:tab w:val="clear" w:pos="360"/>
              </w:tabs>
              <w:spacing w:line="240" w:lineRule="auto"/>
              <w:rPr>
                <w:rFonts w:eastAsiaTheme="minorHAnsi" w:cs="Times New Roman"/>
                <w:iCs w:val="0"/>
                <w:spacing w:val="0"/>
                <w:lang w:eastAsia="en-US"/>
              </w:rPr>
            </w:pPr>
          </w:p>
        </w:tc>
      </w:tr>
    </w:tbl>
    <w:p w14:paraId="41E1F63C" w14:textId="77777777" w:rsidR="00442C39" w:rsidRPr="0047164D" w:rsidRDefault="00442C39" w:rsidP="00442C39">
      <w:pPr>
        <w:tabs>
          <w:tab w:val="clear" w:pos="360"/>
        </w:tabs>
        <w:rPr>
          <w:rFonts w:eastAsiaTheme="minorHAnsi" w:cs="Times New Roman"/>
          <w:iCs w:val="0"/>
          <w:spacing w:val="0"/>
          <w:lang w:eastAsia="en-US"/>
        </w:rPr>
      </w:pPr>
      <w:r w:rsidRPr="0047164D">
        <w:rPr>
          <w:rFonts w:eastAsiaTheme="minorHAnsi" w:cs="Times New Roman"/>
          <w:iCs w:val="0"/>
          <w:spacing w:val="0"/>
          <w:lang w:eastAsia="en-US"/>
        </w:rPr>
        <w:br w:type="page"/>
      </w:r>
    </w:p>
    <w:p w14:paraId="14B032A4" w14:textId="46F4A082" w:rsidR="00442C39" w:rsidRPr="0047164D" w:rsidRDefault="00442C39" w:rsidP="00442C39">
      <w:pPr>
        <w:pStyle w:val="Caption"/>
        <w:rPr>
          <w:i/>
        </w:rPr>
      </w:pPr>
      <w:bookmarkStart w:id="1" w:name="_Ref487923200"/>
      <w:r w:rsidRPr="0047164D">
        <w:lastRenderedPageBreak/>
        <w:t xml:space="preserve">Table </w:t>
      </w:r>
      <w:r w:rsidR="00D64B51" w:rsidRPr="0047164D">
        <w:rPr>
          <w:noProof/>
        </w:rPr>
        <w:fldChar w:fldCharType="begin"/>
      </w:r>
      <w:r w:rsidR="00D64B51" w:rsidRPr="0047164D">
        <w:rPr>
          <w:noProof/>
        </w:rPr>
        <w:instrText xml:space="preserve"> SEQ Table \* ARABIC </w:instrText>
      </w:r>
      <w:r w:rsidR="00D64B51" w:rsidRPr="0047164D">
        <w:rPr>
          <w:noProof/>
        </w:rPr>
        <w:fldChar w:fldCharType="separate"/>
      </w:r>
      <w:r w:rsidR="0081743A" w:rsidRPr="0047164D">
        <w:rPr>
          <w:noProof/>
        </w:rPr>
        <w:t>2</w:t>
      </w:r>
      <w:r w:rsidR="00D64B51" w:rsidRPr="0047164D">
        <w:rPr>
          <w:noProof/>
        </w:rPr>
        <w:fldChar w:fldCharType="end"/>
      </w:r>
      <w:bookmarkEnd w:id="1"/>
      <w:r w:rsidRPr="0047164D">
        <w:t xml:space="preserve">.  </w:t>
      </w:r>
      <w:r w:rsidRPr="0047164D">
        <w:rPr>
          <w:i/>
        </w:rPr>
        <w:t>Form AS 4 (M): Assessment of Student Learning Outcomes, Part 2, Shady Grove Campus (</w:t>
      </w:r>
      <w:proofErr w:type="gramStart"/>
      <w:r w:rsidR="009C6DF0" w:rsidRPr="0047164D">
        <w:rPr>
          <w:i/>
        </w:rPr>
        <w:t>August,</w:t>
      </w:r>
      <w:proofErr w:type="gramEnd"/>
      <w:r w:rsidR="009C6DF0" w:rsidRPr="0047164D">
        <w:rPr>
          <w:i/>
        </w:rPr>
        <w:t xml:space="preserve"> </w:t>
      </w:r>
      <w:r w:rsidR="00A55A8E" w:rsidRPr="0047164D">
        <w:rPr>
          <w:i/>
        </w:rPr>
        <w:t>20</w:t>
      </w:r>
      <w:r w:rsidR="006D2723" w:rsidRPr="0047164D">
        <w:rPr>
          <w:i/>
        </w:rPr>
        <w:t>2</w:t>
      </w:r>
      <w:r w:rsidR="00005E11" w:rsidRPr="0047164D">
        <w:rPr>
          <w:i/>
        </w:rPr>
        <w:t>3</w:t>
      </w:r>
      <w:r w:rsidRPr="0047164D">
        <w:rPr>
          <w:i/>
        </w:rPr>
        <w:t>)</w:t>
      </w:r>
    </w:p>
    <w:tbl>
      <w:tblPr>
        <w:tblW w:w="13080" w:type="dxa"/>
        <w:tblInd w:w="108" w:type="dxa"/>
        <w:tblLayout w:type="fixed"/>
        <w:tblCellMar>
          <w:left w:w="0" w:type="dxa"/>
          <w:right w:w="0" w:type="dxa"/>
        </w:tblCellMar>
        <w:tblLook w:val="04A0" w:firstRow="1" w:lastRow="0" w:firstColumn="1" w:lastColumn="0" w:noHBand="0" w:noVBand="1"/>
      </w:tblPr>
      <w:tblGrid>
        <w:gridCol w:w="4663"/>
        <w:gridCol w:w="1800"/>
        <w:gridCol w:w="2070"/>
        <w:gridCol w:w="1080"/>
        <w:gridCol w:w="1800"/>
        <w:gridCol w:w="1632"/>
        <w:gridCol w:w="35"/>
      </w:tblGrid>
      <w:tr w:rsidR="00442C39" w:rsidRPr="0047164D" w14:paraId="630DAEFC" w14:textId="77777777" w:rsidTr="007A39DC">
        <w:trPr>
          <w:trHeight w:val="925"/>
          <w:tblHeader/>
        </w:trPr>
        <w:tc>
          <w:tcPr>
            <w:tcW w:w="46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693850F" w14:textId="77777777" w:rsidR="00442C39" w:rsidRPr="0047164D" w:rsidRDefault="00442C39" w:rsidP="007A39DC">
            <w:pPr>
              <w:tabs>
                <w:tab w:val="clear" w:pos="360"/>
              </w:tabs>
              <w:spacing w:after="0" w:line="240" w:lineRule="auto"/>
              <w:rPr>
                <w:rFonts w:eastAsiaTheme="minorHAnsi" w:cs="Times New Roman"/>
                <w:b/>
                <w:iCs w:val="0"/>
                <w:spacing w:val="-3"/>
                <w:lang w:eastAsia="en-US"/>
              </w:rPr>
            </w:pPr>
            <w:r w:rsidRPr="0047164D">
              <w:rPr>
                <w:rFonts w:eastAsiaTheme="minorHAnsi" w:cs="Times New Roman"/>
                <w:b/>
                <w:iCs w:val="0"/>
                <w:spacing w:val="0"/>
                <w:lang w:eastAsia="en-US"/>
              </w:rPr>
              <w:t>Competency</w:t>
            </w:r>
          </w:p>
        </w:tc>
        <w:tc>
          <w:tcPr>
            <w:tcW w:w="180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464753B"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(Generalist)</w:t>
            </w:r>
          </w:p>
        </w:tc>
        <w:tc>
          <w:tcPr>
            <w:tcW w:w="2070" w:type="dxa"/>
            <w:tcBorders>
              <w:top w:val="single" w:sz="8" w:space="0" w:color="auto"/>
              <w:left w:val="nil"/>
              <w:bottom w:val="single" w:sz="8" w:space="0" w:color="auto"/>
              <w:right w:val="single" w:sz="4" w:space="0" w:color="auto"/>
            </w:tcBorders>
            <w:shd w:val="clear" w:color="auto" w:fill="F2F2F2" w:themeFill="background1" w:themeFillShade="F2"/>
            <w:hideMark/>
          </w:tcPr>
          <w:p w14:paraId="3CF217AC"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(Clinical &amp; Macro Practice)</w:t>
            </w:r>
          </w:p>
        </w:tc>
        <w:tc>
          <w:tcPr>
            <w:tcW w:w="4512" w:type="dxa"/>
            <w:gridSpan w:val="3"/>
            <w:tcBorders>
              <w:top w:val="single" w:sz="8" w:space="0" w:color="auto"/>
              <w:left w:val="nil"/>
              <w:bottom w:val="single" w:sz="8" w:space="0" w:color="auto"/>
              <w:right w:val="single" w:sz="4" w:space="0" w:color="auto"/>
            </w:tcBorders>
            <w:shd w:val="clear" w:color="auto" w:fill="F2F2F2" w:themeFill="background1" w:themeFillShade="F2"/>
            <w:hideMark/>
          </w:tcPr>
          <w:p w14:paraId="2E830703"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Percentage of Students Achieving Benchmark, Shady Grove Campus</w:t>
            </w:r>
          </w:p>
        </w:tc>
        <w:tc>
          <w:tcPr>
            <w:tcW w:w="35" w:type="dxa"/>
            <w:tcBorders>
              <w:top w:val="single" w:sz="8" w:space="0" w:color="auto"/>
              <w:left w:val="nil"/>
              <w:bottom w:val="single" w:sz="8" w:space="0" w:color="auto"/>
              <w:right w:val="single" w:sz="8" w:space="0" w:color="auto"/>
            </w:tcBorders>
          </w:tcPr>
          <w:p w14:paraId="73B0DCA6" w14:textId="77777777" w:rsidR="00442C39" w:rsidRPr="0047164D" w:rsidRDefault="00442C39" w:rsidP="007A39DC">
            <w:pPr>
              <w:tabs>
                <w:tab w:val="clear" w:pos="360"/>
              </w:tabs>
              <w:rPr>
                <w:rFonts w:eastAsiaTheme="minorHAnsi" w:cs="Times New Roman"/>
                <w:iCs w:val="0"/>
                <w:spacing w:val="0"/>
                <w:lang w:eastAsia="en-US"/>
              </w:rPr>
            </w:pPr>
          </w:p>
        </w:tc>
      </w:tr>
      <w:tr w:rsidR="00442C39" w:rsidRPr="0047164D" w14:paraId="018E12C4" w14:textId="77777777" w:rsidTr="007A39DC">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EDBEE"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247FFE5" w14:textId="77777777" w:rsidR="00442C39" w:rsidRPr="0047164D" w:rsidRDefault="00442C39" w:rsidP="007A39DC">
            <w:pPr>
              <w:tabs>
                <w:tab w:val="clear" w:pos="360"/>
              </w:tabs>
              <w:spacing w:after="0" w:line="240" w:lineRule="auto"/>
              <w:jc w:val="center"/>
              <w:rPr>
                <w:rFonts w:eastAsiaTheme="minorHAnsi" w:cs="Times New Roman"/>
                <w:iCs w:val="0"/>
                <w:spacing w:val="0"/>
                <w:lang w:eastAsia="en-US"/>
              </w:rPr>
            </w:pPr>
          </w:p>
        </w:tc>
        <w:tc>
          <w:tcPr>
            <w:tcW w:w="2070" w:type="dxa"/>
            <w:tcBorders>
              <w:top w:val="nil"/>
              <w:left w:val="nil"/>
              <w:bottom w:val="single" w:sz="8" w:space="0" w:color="auto"/>
              <w:right w:val="single" w:sz="4" w:space="0" w:color="auto"/>
            </w:tcBorders>
          </w:tcPr>
          <w:p w14:paraId="0F30C425" w14:textId="77777777" w:rsidR="00442C39" w:rsidRPr="0047164D" w:rsidRDefault="00442C39" w:rsidP="007A39DC">
            <w:pPr>
              <w:tabs>
                <w:tab w:val="clear" w:pos="360"/>
              </w:tabs>
              <w:spacing w:after="0" w:line="240" w:lineRule="auto"/>
              <w:jc w:val="center"/>
              <w:rPr>
                <w:rFonts w:eastAsiaTheme="minorHAnsi" w:cs="Times New Roman"/>
                <w:iCs w:val="0"/>
                <w:spacing w:val="0"/>
                <w:lang w:eastAsia="en-US"/>
              </w:rPr>
            </w:pPr>
          </w:p>
        </w:tc>
        <w:tc>
          <w:tcPr>
            <w:tcW w:w="1080" w:type="dxa"/>
            <w:tcBorders>
              <w:top w:val="nil"/>
              <w:left w:val="single" w:sz="4" w:space="0" w:color="auto"/>
              <w:bottom w:val="single" w:sz="8" w:space="0" w:color="auto"/>
              <w:right w:val="single" w:sz="4" w:space="0" w:color="auto"/>
            </w:tcBorders>
            <w:hideMark/>
          </w:tcPr>
          <w:p w14:paraId="5CE16BA6"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Generalist Practice</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EB9F96"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Clinical Practice</w:t>
            </w:r>
          </w:p>
        </w:tc>
        <w:tc>
          <w:tcPr>
            <w:tcW w:w="1632" w:type="dxa"/>
            <w:tcBorders>
              <w:top w:val="nil"/>
              <w:left w:val="nil"/>
              <w:bottom w:val="single" w:sz="8" w:space="0" w:color="auto"/>
              <w:right w:val="single" w:sz="4" w:space="0" w:color="auto"/>
            </w:tcBorders>
            <w:hideMark/>
          </w:tcPr>
          <w:p w14:paraId="405626FE"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Macro Practice*</w:t>
            </w:r>
          </w:p>
        </w:tc>
        <w:tc>
          <w:tcPr>
            <w:tcW w:w="35" w:type="dxa"/>
            <w:tcBorders>
              <w:top w:val="nil"/>
              <w:left w:val="nil"/>
              <w:bottom w:val="single" w:sz="8" w:space="0" w:color="auto"/>
              <w:right w:val="single" w:sz="8" w:space="0" w:color="auto"/>
            </w:tcBorders>
          </w:tcPr>
          <w:p w14:paraId="4422AE86" w14:textId="77777777" w:rsidR="00442C39" w:rsidRPr="0047164D" w:rsidRDefault="00442C39" w:rsidP="007A39DC">
            <w:pPr>
              <w:tabs>
                <w:tab w:val="clear" w:pos="360"/>
              </w:tabs>
              <w:rPr>
                <w:rFonts w:eastAsiaTheme="minorHAnsi" w:cs="Times New Roman"/>
                <w:iCs w:val="0"/>
                <w:spacing w:val="0"/>
                <w:lang w:eastAsia="en-US"/>
              </w:rPr>
            </w:pPr>
          </w:p>
        </w:tc>
      </w:tr>
      <w:tr w:rsidR="003B043C" w:rsidRPr="0047164D" w14:paraId="5B9A32AB" w14:textId="77777777" w:rsidTr="00C339C5">
        <w:trPr>
          <w:trHeight w:val="610"/>
        </w:trPr>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292A3"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1: Demonstrate Ethical and Professional Behavior</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06237"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274A59B"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40020C0B" w14:textId="32D10112"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98.07%</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994C895" w14:textId="277FC6F5"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99.31%</w:t>
            </w:r>
          </w:p>
        </w:tc>
        <w:tc>
          <w:tcPr>
            <w:tcW w:w="1632" w:type="dxa"/>
            <w:tcBorders>
              <w:top w:val="nil"/>
              <w:left w:val="nil"/>
              <w:bottom w:val="single" w:sz="8" w:space="0" w:color="auto"/>
              <w:right w:val="single" w:sz="4" w:space="0" w:color="auto"/>
            </w:tcBorders>
            <w:vAlign w:val="center"/>
          </w:tcPr>
          <w:p w14:paraId="4BDFB3A6"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FFBD7FF"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24EF38BF"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6AC94"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2: Engage Diversity and Difference in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7772B"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C537872"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940A6BA" w14:textId="30744A84"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96.52%</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048E3F9" w14:textId="656BD9F0"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99.31%</w:t>
            </w:r>
          </w:p>
        </w:tc>
        <w:tc>
          <w:tcPr>
            <w:tcW w:w="1632" w:type="dxa"/>
            <w:tcBorders>
              <w:top w:val="nil"/>
              <w:left w:val="nil"/>
              <w:bottom w:val="single" w:sz="8" w:space="0" w:color="auto"/>
              <w:right w:val="single" w:sz="4" w:space="0" w:color="auto"/>
            </w:tcBorders>
            <w:vAlign w:val="center"/>
          </w:tcPr>
          <w:p w14:paraId="575E75FD"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DE13D08"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1CBFA176"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0ACE4"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3: Advance Human Rights and Social, Economic, and Environmental Justice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54E7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5300871"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EC0AF65" w14:textId="68B0E1DE"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89.55%</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1156F17" w14:textId="64055CF4"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100.00%</w:t>
            </w:r>
          </w:p>
        </w:tc>
        <w:tc>
          <w:tcPr>
            <w:tcW w:w="1632" w:type="dxa"/>
            <w:tcBorders>
              <w:top w:val="nil"/>
              <w:left w:val="nil"/>
              <w:bottom w:val="single" w:sz="8" w:space="0" w:color="auto"/>
              <w:right w:val="single" w:sz="4" w:space="0" w:color="auto"/>
            </w:tcBorders>
            <w:vAlign w:val="center"/>
          </w:tcPr>
          <w:p w14:paraId="7E537E13"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64188BFF"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58C3EC4C"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1EDF3"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 xml:space="preserve">Competency 4: Engage </w:t>
            </w:r>
            <w:proofErr w:type="gramStart"/>
            <w:r w:rsidRPr="0047164D">
              <w:rPr>
                <w:rFonts w:eastAsiaTheme="minorHAnsi" w:cs="Times New Roman"/>
                <w:iCs w:val="0"/>
                <w:spacing w:val="0"/>
                <w:lang w:eastAsia="en-US"/>
              </w:rPr>
              <w:t>In</w:t>
            </w:r>
            <w:proofErr w:type="gramEnd"/>
            <w:r w:rsidRPr="0047164D">
              <w:rPr>
                <w:rFonts w:eastAsiaTheme="minorHAnsi" w:cs="Times New Roman"/>
                <w:iCs w:val="0"/>
                <w:spacing w:val="0"/>
                <w:lang w:eastAsia="en-US"/>
              </w:rPr>
              <w:t xml:space="preserve"> Practice-informed Research and Research-informed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28B6D"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1F1B89B9"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7E7F4FBA" w14:textId="7C43913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81.93%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75228462" w14:textId="74BBE9A9"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90.62%</w:t>
            </w:r>
          </w:p>
        </w:tc>
        <w:tc>
          <w:tcPr>
            <w:tcW w:w="1632" w:type="dxa"/>
            <w:tcBorders>
              <w:top w:val="nil"/>
              <w:left w:val="nil"/>
              <w:bottom w:val="single" w:sz="8" w:space="0" w:color="auto"/>
              <w:right w:val="single" w:sz="4" w:space="0" w:color="auto"/>
            </w:tcBorders>
            <w:vAlign w:val="center"/>
          </w:tcPr>
          <w:p w14:paraId="483DA082"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7F436D45"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194D3B91"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CFFBD"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5: Engage in Policy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BF795"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18560E2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86903B2" w14:textId="3AE57E26"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85.53%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FBF993C" w14:textId="60CBA485"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91.63%</w:t>
            </w:r>
          </w:p>
        </w:tc>
        <w:tc>
          <w:tcPr>
            <w:tcW w:w="1632" w:type="dxa"/>
            <w:tcBorders>
              <w:top w:val="nil"/>
              <w:left w:val="nil"/>
              <w:bottom w:val="single" w:sz="8" w:space="0" w:color="auto"/>
              <w:right w:val="single" w:sz="4" w:space="0" w:color="auto"/>
            </w:tcBorders>
            <w:vAlign w:val="center"/>
          </w:tcPr>
          <w:p w14:paraId="646656E8"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4520E064"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6161BEE9"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2D7FB"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6: Engage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49BC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3DE8710A"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19456760" w14:textId="605251C2"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96.23%</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69B8014" w14:textId="085E13CD"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100.00%</w:t>
            </w:r>
          </w:p>
        </w:tc>
        <w:tc>
          <w:tcPr>
            <w:tcW w:w="1632" w:type="dxa"/>
            <w:tcBorders>
              <w:top w:val="nil"/>
              <w:left w:val="nil"/>
              <w:bottom w:val="single" w:sz="8" w:space="0" w:color="auto"/>
              <w:right w:val="single" w:sz="4" w:space="0" w:color="auto"/>
            </w:tcBorders>
            <w:vAlign w:val="center"/>
          </w:tcPr>
          <w:p w14:paraId="668D4D90"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5E58665"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0AA95772"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5D1E6"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7: Assess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25BEA"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797D077B"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4C94F40B" w14:textId="097C5693"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93.30%</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0963154D" w14:textId="1EC8856F"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98.61%</w:t>
            </w:r>
          </w:p>
        </w:tc>
        <w:tc>
          <w:tcPr>
            <w:tcW w:w="1632" w:type="dxa"/>
            <w:tcBorders>
              <w:top w:val="nil"/>
              <w:left w:val="nil"/>
              <w:bottom w:val="single" w:sz="8" w:space="0" w:color="auto"/>
              <w:right w:val="single" w:sz="4" w:space="0" w:color="auto"/>
            </w:tcBorders>
            <w:vAlign w:val="center"/>
          </w:tcPr>
          <w:p w14:paraId="3934F381"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3F6E6F1C"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531E63BB"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C74D3"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8: Intervene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A964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413CA2F"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06401CE2" w14:textId="052F90CE"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91.61%</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64A0B93B" w14:textId="4348F328"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97.26%</w:t>
            </w:r>
          </w:p>
        </w:tc>
        <w:tc>
          <w:tcPr>
            <w:tcW w:w="1632" w:type="dxa"/>
            <w:tcBorders>
              <w:top w:val="nil"/>
              <w:left w:val="nil"/>
              <w:bottom w:val="single" w:sz="8" w:space="0" w:color="auto"/>
              <w:right w:val="single" w:sz="4" w:space="0" w:color="auto"/>
            </w:tcBorders>
            <w:vAlign w:val="center"/>
          </w:tcPr>
          <w:p w14:paraId="04EEEFF1"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5D77AC6B" w14:textId="7777777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2BA40957" w14:textId="77777777" w:rsidTr="00C339C5">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4D520" w14:textId="777777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9: Evaluate Practice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0FE7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4BE42BE"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080" w:type="dxa"/>
            <w:tcBorders>
              <w:top w:val="nil"/>
              <w:left w:val="single" w:sz="4" w:space="0" w:color="auto"/>
              <w:bottom w:val="single" w:sz="8" w:space="0" w:color="auto"/>
              <w:right w:val="single" w:sz="4" w:space="0" w:color="auto"/>
            </w:tcBorders>
            <w:vAlign w:val="bottom"/>
          </w:tcPr>
          <w:p w14:paraId="32133902" w14:textId="0FF0AEDD"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84.66%</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67ECE3B" w14:textId="3B383F99"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97.92%</w:t>
            </w:r>
          </w:p>
        </w:tc>
        <w:tc>
          <w:tcPr>
            <w:tcW w:w="1632" w:type="dxa"/>
            <w:tcBorders>
              <w:top w:val="nil"/>
              <w:left w:val="nil"/>
              <w:bottom w:val="single" w:sz="8" w:space="0" w:color="auto"/>
              <w:right w:val="single" w:sz="4" w:space="0" w:color="auto"/>
            </w:tcBorders>
            <w:vAlign w:val="center"/>
          </w:tcPr>
          <w:p w14:paraId="69BA725E" w14:textId="7777777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eastAsiaTheme="minorHAnsi" w:cs="Times New Roman"/>
                <w:iCs w:val="0"/>
                <w:spacing w:val="0"/>
                <w:lang w:eastAsia="en-US"/>
              </w:rPr>
              <w:t>N/A</w:t>
            </w:r>
          </w:p>
        </w:tc>
        <w:tc>
          <w:tcPr>
            <w:tcW w:w="35" w:type="dxa"/>
            <w:tcBorders>
              <w:top w:val="nil"/>
              <w:left w:val="nil"/>
              <w:bottom w:val="single" w:sz="8" w:space="0" w:color="auto"/>
              <w:right w:val="single" w:sz="8" w:space="0" w:color="auto"/>
            </w:tcBorders>
          </w:tcPr>
          <w:p w14:paraId="30C25E2F" w14:textId="77777777" w:rsidR="003B043C" w:rsidRPr="0047164D" w:rsidRDefault="003B043C" w:rsidP="003B043C">
            <w:pPr>
              <w:tabs>
                <w:tab w:val="clear" w:pos="360"/>
              </w:tabs>
              <w:rPr>
                <w:rFonts w:eastAsiaTheme="minorHAnsi" w:cs="Times New Roman"/>
                <w:iCs w:val="0"/>
                <w:spacing w:val="0"/>
                <w:lang w:eastAsia="en-US"/>
              </w:rPr>
            </w:pPr>
          </w:p>
        </w:tc>
      </w:tr>
    </w:tbl>
    <w:p w14:paraId="607F30E5" w14:textId="1CC381DB" w:rsidR="00442C39" w:rsidRPr="0047164D" w:rsidRDefault="00442C39" w:rsidP="00442C39">
      <w:pPr>
        <w:pStyle w:val="Caption"/>
        <w:rPr>
          <w:i/>
        </w:rPr>
      </w:pPr>
      <w:bookmarkStart w:id="2" w:name="_Ref487923202"/>
      <w:r w:rsidRPr="0047164D">
        <w:lastRenderedPageBreak/>
        <w:t xml:space="preserve">Table </w:t>
      </w:r>
      <w:r w:rsidR="00D64B51" w:rsidRPr="0047164D">
        <w:rPr>
          <w:noProof/>
        </w:rPr>
        <w:fldChar w:fldCharType="begin"/>
      </w:r>
      <w:r w:rsidR="00D64B51" w:rsidRPr="0047164D">
        <w:rPr>
          <w:noProof/>
        </w:rPr>
        <w:instrText xml:space="preserve"> SEQ Table \* ARABIC </w:instrText>
      </w:r>
      <w:r w:rsidR="00D64B51" w:rsidRPr="0047164D">
        <w:rPr>
          <w:noProof/>
        </w:rPr>
        <w:fldChar w:fldCharType="separate"/>
      </w:r>
      <w:r w:rsidR="0081743A" w:rsidRPr="0047164D">
        <w:rPr>
          <w:noProof/>
        </w:rPr>
        <w:t>3</w:t>
      </w:r>
      <w:r w:rsidR="00D64B51" w:rsidRPr="0047164D">
        <w:rPr>
          <w:noProof/>
        </w:rPr>
        <w:fldChar w:fldCharType="end"/>
      </w:r>
      <w:bookmarkEnd w:id="2"/>
      <w:r w:rsidRPr="0047164D">
        <w:t xml:space="preserve">.  </w:t>
      </w:r>
      <w:r w:rsidRPr="0047164D">
        <w:rPr>
          <w:i/>
        </w:rPr>
        <w:t>Form AS 4 (M): Assessment of Student Learning Outcomes, Aggregate Findings for Baltimore and Shady Grove Campuses (</w:t>
      </w:r>
      <w:proofErr w:type="gramStart"/>
      <w:r w:rsidR="009C6DF0" w:rsidRPr="0047164D">
        <w:rPr>
          <w:i/>
        </w:rPr>
        <w:t>August,</w:t>
      </w:r>
      <w:r w:rsidR="004618E6" w:rsidRPr="0047164D">
        <w:rPr>
          <w:i/>
        </w:rPr>
        <w:t>,</w:t>
      </w:r>
      <w:proofErr w:type="gramEnd"/>
      <w:r w:rsidR="004618E6" w:rsidRPr="0047164D">
        <w:rPr>
          <w:i/>
        </w:rPr>
        <w:t xml:space="preserve"> 20</w:t>
      </w:r>
      <w:r w:rsidR="006D2723" w:rsidRPr="0047164D">
        <w:rPr>
          <w:i/>
        </w:rPr>
        <w:t>2</w:t>
      </w:r>
      <w:r w:rsidR="00005E11" w:rsidRPr="0047164D">
        <w:rPr>
          <w:i/>
        </w:rPr>
        <w:t>3</w:t>
      </w:r>
      <w:r w:rsidRPr="0047164D">
        <w:rPr>
          <w:i/>
        </w:rPr>
        <w:t>)</w:t>
      </w:r>
    </w:p>
    <w:tbl>
      <w:tblPr>
        <w:tblW w:w="13080" w:type="dxa"/>
        <w:tblInd w:w="-72" w:type="dxa"/>
        <w:tblLayout w:type="fixed"/>
        <w:tblCellMar>
          <w:left w:w="0" w:type="dxa"/>
          <w:right w:w="0" w:type="dxa"/>
        </w:tblCellMar>
        <w:tblLook w:val="04A0" w:firstRow="1" w:lastRow="0" w:firstColumn="1" w:lastColumn="0" w:noHBand="0" w:noVBand="1"/>
      </w:tblPr>
      <w:tblGrid>
        <w:gridCol w:w="4663"/>
        <w:gridCol w:w="1800"/>
        <w:gridCol w:w="2070"/>
        <w:gridCol w:w="1530"/>
        <w:gridCol w:w="1350"/>
        <w:gridCol w:w="1632"/>
        <w:gridCol w:w="35"/>
      </w:tblGrid>
      <w:tr w:rsidR="00442C39" w:rsidRPr="0047164D" w14:paraId="596CA1B9" w14:textId="77777777" w:rsidTr="007A39DC">
        <w:trPr>
          <w:trHeight w:val="925"/>
          <w:tblHeader/>
        </w:trPr>
        <w:tc>
          <w:tcPr>
            <w:tcW w:w="466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A83ADEA" w14:textId="77777777" w:rsidR="00442C39" w:rsidRPr="0047164D" w:rsidRDefault="00442C39" w:rsidP="007A39DC">
            <w:pPr>
              <w:tabs>
                <w:tab w:val="clear" w:pos="360"/>
              </w:tabs>
              <w:spacing w:after="0" w:line="240" w:lineRule="auto"/>
              <w:rPr>
                <w:rFonts w:eastAsiaTheme="minorHAnsi" w:cs="Times New Roman"/>
                <w:b/>
                <w:iCs w:val="0"/>
                <w:spacing w:val="-3"/>
                <w:lang w:eastAsia="en-US"/>
              </w:rPr>
            </w:pPr>
            <w:r w:rsidRPr="0047164D">
              <w:rPr>
                <w:rFonts w:eastAsiaTheme="minorHAnsi" w:cs="Times New Roman"/>
                <w:b/>
                <w:iCs w:val="0"/>
                <w:spacing w:val="0"/>
                <w:lang w:eastAsia="en-US"/>
              </w:rPr>
              <w:t>Competency</w:t>
            </w:r>
          </w:p>
        </w:tc>
        <w:tc>
          <w:tcPr>
            <w:tcW w:w="180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8B3B2FC"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(Generalist)</w:t>
            </w:r>
          </w:p>
        </w:tc>
        <w:tc>
          <w:tcPr>
            <w:tcW w:w="2070" w:type="dxa"/>
            <w:tcBorders>
              <w:top w:val="single" w:sz="8" w:space="0" w:color="auto"/>
              <w:left w:val="nil"/>
              <w:bottom w:val="single" w:sz="8" w:space="0" w:color="auto"/>
              <w:right w:val="single" w:sz="4" w:space="0" w:color="auto"/>
            </w:tcBorders>
            <w:shd w:val="clear" w:color="auto" w:fill="F2F2F2" w:themeFill="background1" w:themeFillShade="F2"/>
            <w:hideMark/>
          </w:tcPr>
          <w:p w14:paraId="20E66A9B"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Competency Benchmark (Clinical &amp; Macro Practice)</w:t>
            </w:r>
          </w:p>
        </w:tc>
        <w:tc>
          <w:tcPr>
            <w:tcW w:w="4512" w:type="dxa"/>
            <w:gridSpan w:val="3"/>
            <w:tcBorders>
              <w:top w:val="single" w:sz="8" w:space="0" w:color="auto"/>
              <w:left w:val="nil"/>
              <w:bottom w:val="single" w:sz="8" w:space="0" w:color="auto"/>
              <w:right w:val="single" w:sz="4" w:space="0" w:color="auto"/>
            </w:tcBorders>
            <w:shd w:val="clear" w:color="auto" w:fill="F2F2F2" w:themeFill="background1" w:themeFillShade="F2"/>
            <w:hideMark/>
          </w:tcPr>
          <w:p w14:paraId="429475EE" w14:textId="77777777" w:rsidR="00442C39" w:rsidRPr="0047164D" w:rsidRDefault="00442C39" w:rsidP="007A39DC">
            <w:pPr>
              <w:tabs>
                <w:tab w:val="clear" w:pos="360"/>
              </w:tabs>
              <w:spacing w:after="0" w:line="240" w:lineRule="auto"/>
              <w:jc w:val="center"/>
              <w:rPr>
                <w:rFonts w:eastAsiaTheme="minorHAnsi" w:cs="Times New Roman"/>
                <w:b/>
                <w:iCs w:val="0"/>
                <w:spacing w:val="-3"/>
                <w:lang w:eastAsia="en-US"/>
              </w:rPr>
            </w:pPr>
            <w:r w:rsidRPr="0047164D">
              <w:rPr>
                <w:rFonts w:eastAsiaTheme="minorHAnsi" w:cs="Times New Roman"/>
                <w:b/>
                <w:iCs w:val="0"/>
                <w:spacing w:val="0"/>
                <w:lang w:eastAsia="en-US"/>
              </w:rPr>
              <w:t xml:space="preserve">Percentage of Students Achieving Benchmark, </w:t>
            </w:r>
            <w:proofErr w:type="gramStart"/>
            <w:r w:rsidRPr="0047164D">
              <w:rPr>
                <w:rFonts w:eastAsiaTheme="minorHAnsi" w:cs="Times New Roman"/>
                <w:b/>
                <w:iCs w:val="0"/>
                <w:spacing w:val="0"/>
                <w:lang w:eastAsia="en-US"/>
              </w:rPr>
              <w:t>Baltimore</w:t>
            </w:r>
            <w:proofErr w:type="gramEnd"/>
            <w:r w:rsidRPr="0047164D">
              <w:rPr>
                <w:rFonts w:eastAsiaTheme="minorHAnsi" w:cs="Times New Roman"/>
                <w:b/>
                <w:iCs w:val="0"/>
                <w:spacing w:val="0"/>
                <w:lang w:eastAsia="en-US"/>
              </w:rPr>
              <w:t xml:space="preserve"> and Shady Grove Campus</w:t>
            </w:r>
          </w:p>
        </w:tc>
        <w:tc>
          <w:tcPr>
            <w:tcW w:w="35" w:type="dxa"/>
            <w:tcBorders>
              <w:top w:val="single" w:sz="8" w:space="0" w:color="auto"/>
              <w:left w:val="nil"/>
              <w:bottom w:val="single" w:sz="8" w:space="0" w:color="auto"/>
              <w:right w:val="single" w:sz="8" w:space="0" w:color="auto"/>
            </w:tcBorders>
          </w:tcPr>
          <w:p w14:paraId="547CF916" w14:textId="77777777" w:rsidR="00442C39" w:rsidRPr="0047164D" w:rsidRDefault="00442C39" w:rsidP="007A39DC">
            <w:pPr>
              <w:tabs>
                <w:tab w:val="clear" w:pos="360"/>
              </w:tabs>
              <w:rPr>
                <w:rFonts w:eastAsiaTheme="minorHAnsi" w:cs="Times New Roman"/>
                <w:iCs w:val="0"/>
                <w:spacing w:val="0"/>
                <w:lang w:eastAsia="en-US"/>
              </w:rPr>
            </w:pPr>
          </w:p>
        </w:tc>
      </w:tr>
      <w:tr w:rsidR="00442C39" w:rsidRPr="0047164D" w14:paraId="0AF84591" w14:textId="77777777" w:rsidTr="007A39DC">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52327"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9A26D0F"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2070" w:type="dxa"/>
            <w:tcBorders>
              <w:top w:val="nil"/>
              <w:left w:val="nil"/>
              <w:bottom w:val="single" w:sz="8" w:space="0" w:color="auto"/>
              <w:right w:val="single" w:sz="4" w:space="0" w:color="auto"/>
            </w:tcBorders>
          </w:tcPr>
          <w:p w14:paraId="373E7C6A" w14:textId="77777777" w:rsidR="00442C39" w:rsidRPr="0047164D" w:rsidRDefault="00442C39" w:rsidP="007A39DC">
            <w:pPr>
              <w:tabs>
                <w:tab w:val="clear" w:pos="360"/>
              </w:tabs>
              <w:spacing w:after="0" w:line="240" w:lineRule="auto"/>
              <w:rPr>
                <w:rFonts w:eastAsiaTheme="minorHAnsi" w:cs="Times New Roman"/>
                <w:iCs w:val="0"/>
                <w:spacing w:val="0"/>
                <w:lang w:eastAsia="en-US"/>
              </w:rPr>
            </w:pPr>
          </w:p>
        </w:tc>
        <w:tc>
          <w:tcPr>
            <w:tcW w:w="1530" w:type="dxa"/>
            <w:tcBorders>
              <w:top w:val="nil"/>
              <w:left w:val="single" w:sz="4" w:space="0" w:color="auto"/>
              <w:bottom w:val="single" w:sz="8" w:space="0" w:color="auto"/>
              <w:right w:val="single" w:sz="4" w:space="0" w:color="auto"/>
            </w:tcBorders>
            <w:hideMark/>
          </w:tcPr>
          <w:p w14:paraId="7337CF8A"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Generalist Practice</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F21C397"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Clinical Practice</w:t>
            </w:r>
          </w:p>
        </w:tc>
        <w:tc>
          <w:tcPr>
            <w:tcW w:w="1632" w:type="dxa"/>
            <w:tcBorders>
              <w:top w:val="nil"/>
              <w:left w:val="nil"/>
              <w:bottom w:val="single" w:sz="8" w:space="0" w:color="auto"/>
              <w:right w:val="single" w:sz="4" w:space="0" w:color="auto"/>
            </w:tcBorders>
            <w:hideMark/>
          </w:tcPr>
          <w:p w14:paraId="0D594569" w14:textId="77777777" w:rsidR="00442C39" w:rsidRPr="0047164D" w:rsidRDefault="00442C39" w:rsidP="007A39D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Macro Practice*</w:t>
            </w:r>
          </w:p>
        </w:tc>
        <w:tc>
          <w:tcPr>
            <w:tcW w:w="35" w:type="dxa"/>
            <w:tcBorders>
              <w:top w:val="nil"/>
              <w:left w:val="nil"/>
              <w:bottom w:val="single" w:sz="8" w:space="0" w:color="auto"/>
              <w:right w:val="single" w:sz="8" w:space="0" w:color="auto"/>
            </w:tcBorders>
          </w:tcPr>
          <w:p w14:paraId="34C8808C" w14:textId="77777777" w:rsidR="00442C39" w:rsidRPr="0047164D" w:rsidRDefault="00442C39" w:rsidP="007A39DC">
            <w:pPr>
              <w:tabs>
                <w:tab w:val="clear" w:pos="360"/>
              </w:tabs>
              <w:rPr>
                <w:rFonts w:eastAsiaTheme="minorHAnsi" w:cs="Times New Roman"/>
                <w:iCs w:val="0"/>
                <w:spacing w:val="0"/>
                <w:lang w:eastAsia="en-US"/>
              </w:rPr>
            </w:pPr>
          </w:p>
        </w:tc>
      </w:tr>
      <w:tr w:rsidR="003B043C" w:rsidRPr="0047164D" w14:paraId="6D30AC0B" w14:textId="77777777" w:rsidTr="00F924CB">
        <w:trPr>
          <w:trHeight w:val="610"/>
        </w:trPr>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182D2" w14:textId="5AD0B5F1"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1: Demonstrate Ethical and Professional Behavior</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4A680"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8847237"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7C1E693D" w14:textId="23A1288D"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97.28%</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35B85161" w14:textId="21A2E085"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97.81%</w:t>
            </w:r>
          </w:p>
        </w:tc>
        <w:tc>
          <w:tcPr>
            <w:tcW w:w="1632" w:type="dxa"/>
            <w:tcBorders>
              <w:top w:val="nil"/>
              <w:left w:val="nil"/>
              <w:bottom w:val="single" w:sz="8" w:space="0" w:color="auto"/>
              <w:right w:val="single" w:sz="4" w:space="0" w:color="auto"/>
            </w:tcBorders>
            <w:vAlign w:val="bottom"/>
          </w:tcPr>
          <w:p w14:paraId="7B16D8C4" w14:textId="5D738ABB"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92.87%</w:t>
            </w:r>
          </w:p>
        </w:tc>
        <w:tc>
          <w:tcPr>
            <w:tcW w:w="35" w:type="dxa"/>
            <w:tcBorders>
              <w:top w:val="nil"/>
              <w:left w:val="nil"/>
              <w:bottom w:val="single" w:sz="8" w:space="0" w:color="auto"/>
              <w:right w:val="single" w:sz="8" w:space="0" w:color="auto"/>
            </w:tcBorders>
          </w:tcPr>
          <w:p w14:paraId="3686D1F0" w14:textId="55F95F7A" w:rsidR="003B043C" w:rsidRPr="0047164D" w:rsidRDefault="003B043C" w:rsidP="003B043C">
            <w:pPr>
              <w:tabs>
                <w:tab w:val="clear" w:pos="360"/>
              </w:tabs>
              <w:rPr>
                <w:rFonts w:eastAsiaTheme="minorHAnsi" w:cs="Times New Roman"/>
                <w:iCs w:val="0"/>
                <w:spacing w:val="0"/>
                <w:lang w:eastAsia="en-US"/>
              </w:rPr>
            </w:pPr>
          </w:p>
        </w:tc>
      </w:tr>
      <w:tr w:rsidR="003B043C" w:rsidRPr="0047164D" w14:paraId="7935EC73"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50340" w14:textId="1E8B02DB"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2: Engage Diversity and Difference in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AA5C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8D5F8E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73BA0E81" w14:textId="4BD12478"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95.63%</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43CB563C" w14:textId="1AE7C3F9"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98.51%</w:t>
            </w:r>
          </w:p>
        </w:tc>
        <w:tc>
          <w:tcPr>
            <w:tcW w:w="1632" w:type="dxa"/>
            <w:tcBorders>
              <w:top w:val="nil"/>
              <w:left w:val="nil"/>
              <w:bottom w:val="single" w:sz="8" w:space="0" w:color="auto"/>
              <w:right w:val="single" w:sz="4" w:space="0" w:color="auto"/>
            </w:tcBorders>
            <w:vAlign w:val="bottom"/>
          </w:tcPr>
          <w:p w14:paraId="6AB820DF" w14:textId="2E7FE60A"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91.95%</w:t>
            </w:r>
          </w:p>
        </w:tc>
        <w:tc>
          <w:tcPr>
            <w:tcW w:w="35" w:type="dxa"/>
            <w:tcBorders>
              <w:top w:val="nil"/>
              <w:left w:val="nil"/>
              <w:bottom w:val="single" w:sz="8" w:space="0" w:color="auto"/>
              <w:right w:val="single" w:sz="8" w:space="0" w:color="auto"/>
            </w:tcBorders>
          </w:tcPr>
          <w:p w14:paraId="34D20C7D" w14:textId="3893F0D6" w:rsidR="003B043C" w:rsidRPr="0047164D" w:rsidRDefault="003B043C" w:rsidP="003B043C">
            <w:pPr>
              <w:tabs>
                <w:tab w:val="clear" w:pos="360"/>
              </w:tabs>
              <w:rPr>
                <w:rFonts w:eastAsiaTheme="minorHAnsi" w:cs="Times New Roman"/>
                <w:iCs w:val="0"/>
                <w:spacing w:val="0"/>
                <w:lang w:eastAsia="en-US"/>
              </w:rPr>
            </w:pPr>
          </w:p>
        </w:tc>
      </w:tr>
      <w:tr w:rsidR="003B043C" w:rsidRPr="0047164D" w14:paraId="23517A06"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CFE33" w14:textId="690D26BC"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3: Advance Human Rights and Social, Economic, and Environmental Justice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0BF4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5D66A49D"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45C6001D" w14:textId="55280871"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91.81%</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57FF3F1C" w14:textId="2520CD6F"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98.57%</w:t>
            </w:r>
          </w:p>
        </w:tc>
        <w:tc>
          <w:tcPr>
            <w:tcW w:w="1632" w:type="dxa"/>
            <w:tcBorders>
              <w:top w:val="nil"/>
              <w:left w:val="nil"/>
              <w:bottom w:val="single" w:sz="8" w:space="0" w:color="auto"/>
              <w:right w:val="single" w:sz="4" w:space="0" w:color="auto"/>
            </w:tcBorders>
            <w:vAlign w:val="bottom"/>
          </w:tcPr>
          <w:p w14:paraId="7625088F" w14:textId="193DC4B6"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89.80%</w:t>
            </w:r>
          </w:p>
        </w:tc>
        <w:tc>
          <w:tcPr>
            <w:tcW w:w="35" w:type="dxa"/>
            <w:tcBorders>
              <w:top w:val="nil"/>
              <w:left w:val="nil"/>
              <w:bottom w:val="single" w:sz="8" w:space="0" w:color="auto"/>
              <w:right w:val="single" w:sz="8" w:space="0" w:color="auto"/>
            </w:tcBorders>
          </w:tcPr>
          <w:p w14:paraId="05C64BAA" w14:textId="518B5372" w:rsidR="003B043C" w:rsidRPr="0047164D" w:rsidRDefault="003B043C" w:rsidP="003B043C">
            <w:pPr>
              <w:tabs>
                <w:tab w:val="clear" w:pos="360"/>
              </w:tabs>
              <w:rPr>
                <w:rFonts w:eastAsiaTheme="minorHAnsi" w:cs="Times New Roman"/>
                <w:iCs w:val="0"/>
                <w:spacing w:val="0"/>
                <w:lang w:eastAsia="en-US"/>
              </w:rPr>
            </w:pPr>
          </w:p>
        </w:tc>
      </w:tr>
      <w:tr w:rsidR="003B043C" w:rsidRPr="0047164D" w14:paraId="3F33A0F6"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2F3AD" w14:textId="2926D377"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 xml:space="preserve">Competency 4: Engage </w:t>
            </w:r>
            <w:proofErr w:type="gramStart"/>
            <w:r w:rsidRPr="0047164D">
              <w:rPr>
                <w:rFonts w:eastAsiaTheme="minorHAnsi" w:cs="Times New Roman"/>
                <w:iCs w:val="0"/>
                <w:spacing w:val="0"/>
                <w:lang w:eastAsia="en-US"/>
              </w:rPr>
              <w:t>In</w:t>
            </w:r>
            <w:proofErr w:type="gramEnd"/>
            <w:r w:rsidRPr="0047164D">
              <w:rPr>
                <w:rFonts w:eastAsiaTheme="minorHAnsi" w:cs="Times New Roman"/>
                <w:iCs w:val="0"/>
                <w:spacing w:val="0"/>
                <w:lang w:eastAsia="en-US"/>
              </w:rPr>
              <w:t xml:space="preserve"> Practice-informed Research and Research-informed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AEFDD"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7A0DE1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41749B94" w14:textId="44659CB9"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85.30%</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31814F56" w14:textId="22AAA7B4"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92.48%</w:t>
            </w:r>
          </w:p>
        </w:tc>
        <w:tc>
          <w:tcPr>
            <w:tcW w:w="1632" w:type="dxa"/>
            <w:tcBorders>
              <w:top w:val="nil"/>
              <w:left w:val="nil"/>
              <w:bottom w:val="single" w:sz="8" w:space="0" w:color="auto"/>
              <w:right w:val="single" w:sz="4" w:space="0" w:color="auto"/>
            </w:tcBorders>
            <w:vAlign w:val="bottom"/>
          </w:tcPr>
          <w:p w14:paraId="48CD7686" w14:textId="0F0B6F4F"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88.88%</w:t>
            </w:r>
          </w:p>
        </w:tc>
        <w:tc>
          <w:tcPr>
            <w:tcW w:w="35" w:type="dxa"/>
            <w:tcBorders>
              <w:top w:val="nil"/>
              <w:left w:val="nil"/>
              <w:bottom w:val="single" w:sz="8" w:space="0" w:color="auto"/>
              <w:right w:val="single" w:sz="8" w:space="0" w:color="auto"/>
            </w:tcBorders>
          </w:tcPr>
          <w:p w14:paraId="0D48DC2F" w14:textId="5B1AAB34" w:rsidR="003B043C" w:rsidRPr="0047164D" w:rsidRDefault="003B043C" w:rsidP="003B043C">
            <w:pPr>
              <w:tabs>
                <w:tab w:val="clear" w:pos="360"/>
              </w:tabs>
              <w:rPr>
                <w:rFonts w:eastAsiaTheme="minorHAnsi" w:cs="Times New Roman"/>
                <w:iCs w:val="0"/>
                <w:spacing w:val="0"/>
                <w:lang w:eastAsia="en-US"/>
              </w:rPr>
            </w:pPr>
          </w:p>
        </w:tc>
      </w:tr>
      <w:tr w:rsidR="003B043C" w:rsidRPr="0047164D" w14:paraId="7BC0E179"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2C573" w14:textId="35F6E0CB"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5: Engage in Policy Practice</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D9C93"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777C9E66"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02D59795" w14:textId="19E508CB"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89.44%</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5724F197" w14:textId="2E5B83CD"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92.28%</w:t>
            </w:r>
          </w:p>
        </w:tc>
        <w:tc>
          <w:tcPr>
            <w:tcW w:w="1632" w:type="dxa"/>
            <w:tcBorders>
              <w:top w:val="nil"/>
              <w:left w:val="nil"/>
              <w:bottom w:val="single" w:sz="8" w:space="0" w:color="auto"/>
              <w:right w:val="single" w:sz="4" w:space="0" w:color="auto"/>
            </w:tcBorders>
            <w:vAlign w:val="bottom"/>
          </w:tcPr>
          <w:p w14:paraId="3F550C1E" w14:textId="2880E35E"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90.08%</w:t>
            </w:r>
          </w:p>
        </w:tc>
        <w:tc>
          <w:tcPr>
            <w:tcW w:w="35" w:type="dxa"/>
            <w:tcBorders>
              <w:top w:val="nil"/>
              <w:left w:val="nil"/>
              <w:bottom w:val="single" w:sz="8" w:space="0" w:color="auto"/>
              <w:right w:val="single" w:sz="8" w:space="0" w:color="auto"/>
            </w:tcBorders>
          </w:tcPr>
          <w:p w14:paraId="3CBEB8B6" w14:textId="48927748" w:rsidR="003B043C" w:rsidRPr="0047164D" w:rsidRDefault="003B043C" w:rsidP="003B043C">
            <w:pPr>
              <w:tabs>
                <w:tab w:val="clear" w:pos="360"/>
              </w:tabs>
              <w:rPr>
                <w:rFonts w:eastAsiaTheme="minorHAnsi" w:cs="Times New Roman"/>
                <w:iCs w:val="0"/>
                <w:spacing w:val="0"/>
                <w:lang w:eastAsia="en-US"/>
              </w:rPr>
            </w:pPr>
          </w:p>
        </w:tc>
      </w:tr>
      <w:tr w:rsidR="003B043C" w:rsidRPr="0047164D" w14:paraId="10E60D7A"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6EA7A" w14:textId="6B91846F"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6: Engage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E0631"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0303E4D"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55D2C1CD" w14:textId="46930AAB"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96.05%</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1161A74D" w14:textId="1F6CAA50"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97.88%</w:t>
            </w:r>
          </w:p>
        </w:tc>
        <w:tc>
          <w:tcPr>
            <w:tcW w:w="1632" w:type="dxa"/>
            <w:tcBorders>
              <w:top w:val="nil"/>
              <w:left w:val="nil"/>
              <w:bottom w:val="single" w:sz="8" w:space="0" w:color="auto"/>
              <w:right w:val="single" w:sz="4" w:space="0" w:color="auto"/>
            </w:tcBorders>
            <w:vAlign w:val="bottom"/>
          </w:tcPr>
          <w:p w14:paraId="6A5BDDF5" w14:textId="42D7A542"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91.95%</w:t>
            </w:r>
          </w:p>
        </w:tc>
        <w:tc>
          <w:tcPr>
            <w:tcW w:w="35" w:type="dxa"/>
            <w:tcBorders>
              <w:top w:val="nil"/>
              <w:left w:val="nil"/>
              <w:bottom w:val="single" w:sz="8" w:space="0" w:color="auto"/>
              <w:right w:val="single" w:sz="8" w:space="0" w:color="auto"/>
            </w:tcBorders>
          </w:tcPr>
          <w:p w14:paraId="615EE78E" w14:textId="534079E7" w:rsidR="003B043C" w:rsidRPr="0047164D" w:rsidRDefault="003B043C" w:rsidP="003B043C">
            <w:pPr>
              <w:tabs>
                <w:tab w:val="clear" w:pos="360"/>
              </w:tabs>
              <w:rPr>
                <w:rFonts w:eastAsiaTheme="minorHAnsi" w:cs="Times New Roman"/>
                <w:iCs w:val="0"/>
                <w:spacing w:val="0"/>
                <w:lang w:eastAsia="en-US"/>
              </w:rPr>
            </w:pPr>
          </w:p>
        </w:tc>
      </w:tr>
      <w:tr w:rsidR="003B043C" w:rsidRPr="0047164D" w14:paraId="067A6E5A"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FC175" w14:textId="761D0B1E"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7: Assess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D91EC"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6C640491"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541015DA" w14:textId="1CC58BBC"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94.13%</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08232AAF" w14:textId="5AE45498"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95.55%</w:t>
            </w:r>
          </w:p>
        </w:tc>
        <w:tc>
          <w:tcPr>
            <w:tcW w:w="1632" w:type="dxa"/>
            <w:tcBorders>
              <w:top w:val="nil"/>
              <w:left w:val="nil"/>
              <w:bottom w:val="single" w:sz="8" w:space="0" w:color="auto"/>
              <w:right w:val="single" w:sz="4" w:space="0" w:color="auto"/>
            </w:tcBorders>
            <w:vAlign w:val="bottom"/>
          </w:tcPr>
          <w:p w14:paraId="482930EC" w14:textId="1D7BDB27"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92.60%</w:t>
            </w:r>
          </w:p>
        </w:tc>
        <w:tc>
          <w:tcPr>
            <w:tcW w:w="35" w:type="dxa"/>
            <w:tcBorders>
              <w:top w:val="nil"/>
              <w:left w:val="nil"/>
              <w:bottom w:val="single" w:sz="8" w:space="0" w:color="auto"/>
              <w:right w:val="single" w:sz="8" w:space="0" w:color="auto"/>
            </w:tcBorders>
          </w:tcPr>
          <w:p w14:paraId="6F46B429" w14:textId="6DD74272" w:rsidR="003B043C" w:rsidRPr="0047164D" w:rsidRDefault="003B043C" w:rsidP="003B043C">
            <w:pPr>
              <w:tabs>
                <w:tab w:val="clear" w:pos="360"/>
              </w:tabs>
              <w:rPr>
                <w:rFonts w:eastAsiaTheme="minorHAnsi" w:cs="Times New Roman"/>
                <w:iCs w:val="0"/>
                <w:spacing w:val="0"/>
                <w:lang w:eastAsia="en-US"/>
              </w:rPr>
            </w:pPr>
          </w:p>
        </w:tc>
      </w:tr>
      <w:tr w:rsidR="003B043C" w:rsidRPr="0047164D" w14:paraId="3211B8FC"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82413" w14:textId="3827E70A"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8: Intervene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CBB47"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20696C7C"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077394C9" w14:textId="2DF08270"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92.64%</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781F9E49" w14:textId="5E52A98C"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95.66%</w:t>
            </w:r>
          </w:p>
        </w:tc>
        <w:tc>
          <w:tcPr>
            <w:tcW w:w="1632" w:type="dxa"/>
            <w:tcBorders>
              <w:top w:val="nil"/>
              <w:left w:val="nil"/>
              <w:bottom w:val="single" w:sz="8" w:space="0" w:color="auto"/>
              <w:right w:val="single" w:sz="4" w:space="0" w:color="auto"/>
            </w:tcBorders>
            <w:vAlign w:val="bottom"/>
          </w:tcPr>
          <w:p w14:paraId="70084A5B" w14:textId="2F0A2B40"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90.70%</w:t>
            </w:r>
          </w:p>
        </w:tc>
        <w:tc>
          <w:tcPr>
            <w:tcW w:w="35" w:type="dxa"/>
            <w:tcBorders>
              <w:top w:val="nil"/>
              <w:left w:val="nil"/>
              <w:bottom w:val="single" w:sz="8" w:space="0" w:color="auto"/>
              <w:right w:val="single" w:sz="8" w:space="0" w:color="auto"/>
            </w:tcBorders>
          </w:tcPr>
          <w:p w14:paraId="09197E5F" w14:textId="1B8AD55C" w:rsidR="003B043C" w:rsidRPr="0047164D" w:rsidRDefault="003B043C" w:rsidP="003B043C">
            <w:pPr>
              <w:tabs>
                <w:tab w:val="clear" w:pos="360"/>
              </w:tabs>
              <w:rPr>
                <w:rFonts w:eastAsiaTheme="minorHAnsi" w:cs="Times New Roman"/>
                <w:iCs w:val="0"/>
                <w:spacing w:val="0"/>
                <w:lang w:eastAsia="en-US"/>
              </w:rPr>
            </w:pPr>
          </w:p>
        </w:tc>
      </w:tr>
      <w:tr w:rsidR="003B043C" w:rsidRPr="0047164D" w14:paraId="5B9ADB5B" w14:textId="77777777" w:rsidTr="00F924CB">
        <w:tc>
          <w:tcPr>
            <w:tcW w:w="4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27768" w14:textId="508F10F8" w:rsidR="003B043C" w:rsidRPr="0047164D" w:rsidRDefault="003B043C" w:rsidP="003B043C">
            <w:pPr>
              <w:tabs>
                <w:tab w:val="clear" w:pos="360"/>
              </w:tabs>
              <w:spacing w:after="0" w:line="240" w:lineRule="auto"/>
              <w:rPr>
                <w:rFonts w:eastAsiaTheme="minorHAnsi" w:cs="Times New Roman"/>
                <w:iCs w:val="0"/>
                <w:spacing w:val="-3"/>
                <w:lang w:eastAsia="en-US"/>
              </w:rPr>
            </w:pPr>
            <w:r w:rsidRPr="0047164D">
              <w:rPr>
                <w:rFonts w:eastAsiaTheme="minorHAnsi" w:cs="Times New Roman"/>
                <w:iCs w:val="0"/>
                <w:spacing w:val="0"/>
                <w:lang w:eastAsia="en-US"/>
              </w:rPr>
              <w:t>Competency 9: Evaluate Practice with Individuals, Families, Groups, Organizations, and Communities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BC525"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2070" w:type="dxa"/>
            <w:tcBorders>
              <w:top w:val="nil"/>
              <w:left w:val="nil"/>
              <w:bottom w:val="single" w:sz="8" w:space="0" w:color="auto"/>
              <w:right w:val="single" w:sz="4" w:space="0" w:color="auto"/>
            </w:tcBorders>
            <w:vAlign w:val="center"/>
            <w:hideMark/>
          </w:tcPr>
          <w:p w14:paraId="0626F9BB" w14:textId="77777777" w:rsidR="003B043C" w:rsidRPr="0047164D" w:rsidRDefault="003B043C" w:rsidP="003B043C">
            <w:pPr>
              <w:tabs>
                <w:tab w:val="clear" w:pos="360"/>
              </w:tabs>
              <w:spacing w:after="0" w:line="240" w:lineRule="auto"/>
              <w:jc w:val="center"/>
              <w:rPr>
                <w:rFonts w:eastAsiaTheme="minorHAnsi" w:cs="Times New Roman"/>
                <w:iCs w:val="0"/>
                <w:spacing w:val="-3"/>
                <w:lang w:eastAsia="en-US"/>
              </w:rPr>
            </w:pPr>
            <w:r w:rsidRPr="0047164D">
              <w:rPr>
                <w:rFonts w:eastAsiaTheme="minorHAnsi" w:cs="Times New Roman"/>
                <w:iCs w:val="0"/>
                <w:spacing w:val="0"/>
                <w:lang w:eastAsia="en-US"/>
              </w:rPr>
              <w:t>80%</w:t>
            </w:r>
          </w:p>
        </w:tc>
        <w:tc>
          <w:tcPr>
            <w:tcW w:w="1530" w:type="dxa"/>
            <w:tcBorders>
              <w:top w:val="nil"/>
              <w:left w:val="single" w:sz="4" w:space="0" w:color="auto"/>
              <w:bottom w:val="single" w:sz="8" w:space="0" w:color="auto"/>
              <w:right w:val="single" w:sz="4" w:space="0" w:color="auto"/>
            </w:tcBorders>
            <w:vAlign w:val="bottom"/>
          </w:tcPr>
          <w:p w14:paraId="204733E2" w14:textId="7AE0974A"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87.50%</w:t>
            </w:r>
          </w:p>
        </w:tc>
        <w:tc>
          <w:tcPr>
            <w:tcW w:w="135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669E1A60" w14:textId="2BE8336C"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96.22%</w:t>
            </w:r>
          </w:p>
        </w:tc>
        <w:tc>
          <w:tcPr>
            <w:tcW w:w="1632" w:type="dxa"/>
            <w:tcBorders>
              <w:top w:val="nil"/>
              <w:left w:val="nil"/>
              <w:bottom w:val="single" w:sz="8" w:space="0" w:color="auto"/>
              <w:right w:val="single" w:sz="4" w:space="0" w:color="auto"/>
            </w:tcBorders>
            <w:vAlign w:val="bottom"/>
          </w:tcPr>
          <w:p w14:paraId="5A66B455" w14:textId="4B31259E" w:rsidR="003B043C" w:rsidRPr="0047164D" w:rsidRDefault="003B043C" w:rsidP="003B043C">
            <w:pPr>
              <w:tabs>
                <w:tab w:val="clear" w:pos="360"/>
              </w:tabs>
              <w:spacing w:after="0" w:line="240" w:lineRule="auto"/>
              <w:jc w:val="center"/>
              <w:rPr>
                <w:rFonts w:eastAsiaTheme="minorHAnsi" w:cs="Times New Roman"/>
                <w:iCs w:val="0"/>
                <w:spacing w:val="0"/>
                <w:lang w:eastAsia="en-US"/>
              </w:rPr>
            </w:pPr>
            <w:r w:rsidRPr="0047164D">
              <w:rPr>
                <w:rFonts w:ascii="Calibri" w:hAnsi="Calibri" w:cs="Calibri"/>
                <w:color w:val="000000"/>
              </w:rPr>
              <w:t>86.95%</w:t>
            </w:r>
          </w:p>
        </w:tc>
        <w:tc>
          <w:tcPr>
            <w:tcW w:w="35" w:type="dxa"/>
            <w:tcBorders>
              <w:top w:val="nil"/>
              <w:left w:val="nil"/>
              <w:bottom w:val="single" w:sz="8" w:space="0" w:color="auto"/>
              <w:right w:val="single" w:sz="8" w:space="0" w:color="auto"/>
            </w:tcBorders>
          </w:tcPr>
          <w:p w14:paraId="31210A74" w14:textId="5B2FB712" w:rsidR="003B043C" w:rsidRPr="0047164D" w:rsidRDefault="003B043C" w:rsidP="003B043C">
            <w:pPr>
              <w:tabs>
                <w:tab w:val="clear" w:pos="360"/>
              </w:tabs>
              <w:rPr>
                <w:rFonts w:eastAsiaTheme="minorHAnsi" w:cs="Times New Roman"/>
                <w:iCs w:val="0"/>
                <w:spacing w:val="0"/>
                <w:lang w:eastAsia="en-US"/>
              </w:rPr>
            </w:pPr>
          </w:p>
        </w:tc>
      </w:tr>
    </w:tbl>
    <w:p w14:paraId="5EDE1C61" w14:textId="47B5D7C2" w:rsidR="0006726D" w:rsidRPr="002B7E98" w:rsidRDefault="00442C39" w:rsidP="00442C39">
      <w:pPr>
        <w:tabs>
          <w:tab w:val="clear" w:pos="360"/>
        </w:tabs>
      </w:pPr>
      <w:r w:rsidRPr="0047164D">
        <w:rPr>
          <w:rFonts w:eastAsiaTheme="minorHAnsi" w:cs="Times New Roman"/>
          <w:iCs w:val="0"/>
          <w:spacing w:val="0"/>
          <w:sz w:val="20"/>
          <w:szCs w:val="20"/>
          <w:lang w:eastAsia="en-US"/>
        </w:rPr>
        <w:t>*Courses not of</w:t>
      </w:r>
      <w:r w:rsidR="0034798C" w:rsidRPr="0047164D">
        <w:rPr>
          <w:rFonts w:eastAsiaTheme="minorHAnsi" w:cs="Times New Roman"/>
          <w:iCs w:val="0"/>
          <w:spacing w:val="0"/>
          <w:sz w:val="20"/>
          <w:szCs w:val="20"/>
          <w:lang w:eastAsia="en-US"/>
        </w:rPr>
        <w:t>f</w:t>
      </w:r>
      <w:r w:rsidRPr="0047164D">
        <w:rPr>
          <w:rFonts w:eastAsiaTheme="minorHAnsi" w:cs="Times New Roman"/>
          <w:iCs w:val="0"/>
          <w:spacing w:val="0"/>
          <w:sz w:val="20"/>
          <w:szCs w:val="20"/>
          <w:lang w:eastAsia="en-US"/>
        </w:rPr>
        <w:t xml:space="preserve">ered at Shady </w:t>
      </w:r>
      <w:proofErr w:type="gramStart"/>
      <w:r w:rsidRPr="0047164D">
        <w:rPr>
          <w:rFonts w:eastAsiaTheme="minorHAnsi" w:cs="Times New Roman"/>
          <w:iCs w:val="0"/>
          <w:spacing w:val="0"/>
          <w:sz w:val="20"/>
          <w:szCs w:val="20"/>
          <w:lang w:eastAsia="en-US"/>
        </w:rPr>
        <w:t>Gove;</w:t>
      </w:r>
      <w:proofErr w:type="gramEnd"/>
      <w:r w:rsidRPr="0047164D">
        <w:rPr>
          <w:rFonts w:eastAsiaTheme="minorHAnsi" w:cs="Times New Roman"/>
          <w:iCs w:val="0"/>
          <w:spacing w:val="0"/>
          <w:sz w:val="20"/>
          <w:szCs w:val="20"/>
          <w:lang w:eastAsia="en-US"/>
        </w:rPr>
        <w:t xml:space="preserve"> scores from Baltimore campus only</w:t>
      </w:r>
      <w:r w:rsidRPr="0047164D">
        <w:rPr>
          <w:rFonts w:ascii="Calibri" w:eastAsia="Calibri" w:hAnsi="Calibri" w:cs="Calibri"/>
          <w:bCs/>
          <w:color w:val="4F81BD"/>
          <w:spacing w:val="0"/>
          <w:sz w:val="20"/>
          <w:szCs w:val="20"/>
          <w:lang w:eastAsia="en-US"/>
        </w:rPr>
        <w:t>.</w:t>
      </w:r>
      <w:r w:rsidR="002B7E98">
        <w:rPr>
          <w:rFonts w:ascii="Calibri" w:eastAsia="Calibri" w:hAnsi="Calibri" w:cs="Calibri"/>
          <w:bCs/>
          <w:color w:val="4F81BD"/>
          <w:spacing w:val="0"/>
          <w:sz w:val="20"/>
          <w:szCs w:val="20"/>
          <w:lang w:eastAsia="en-US"/>
        </w:rPr>
        <w:t xml:space="preserve">  </w:t>
      </w:r>
    </w:p>
    <w:sectPr w:rsidR="0006726D" w:rsidRPr="002B7E98" w:rsidSect="00442C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39"/>
    <w:rsid w:val="00005E11"/>
    <w:rsid w:val="0006726D"/>
    <w:rsid w:val="0009345B"/>
    <w:rsid w:val="001829EA"/>
    <w:rsid w:val="00196400"/>
    <w:rsid w:val="001D4916"/>
    <w:rsid w:val="00270560"/>
    <w:rsid w:val="00275958"/>
    <w:rsid w:val="00296F43"/>
    <w:rsid w:val="002B7E98"/>
    <w:rsid w:val="0034798C"/>
    <w:rsid w:val="003B043C"/>
    <w:rsid w:val="00442C39"/>
    <w:rsid w:val="004618E6"/>
    <w:rsid w:val="0047164D"/>
    <w:rsid w:val="00485C44"/>
    <w:rsid w:val="004B48E9"/>
    <w:rsid w:val="00677397"/>
    <w:rsid w:val="006D0572"/>
    <w:rsid w:val="006D168F"/>
    <w:rsid w:val="006D2723"/>
    <w:rsid w:val="007B438A"/>
    <w:rsid w:val="0081743A"/>
    <w:rsid w:val="00865BF2"/>
    <w:rsid w:val="00892DEF"/>
    <w:rsid w:val="008F68FE"/>
    <w:rsid w:val="00920FA6"/>
    <w:rsid w:val="009A2573"/>
    <w:rsid w:val="009C6DF0"/>
    <w:rsid w:val="00A55A8E"/>
    <w:rsid w:val="00A851B0"/>
    <w:rsid w:val="00AA048B"/>
    <w:rsid w:val="00B20E34"/>
    <w:rsid w:val="00BE491A"/>
    <w:rsid w:val="00CA30A0"/>
    <w:rsid w:val="00CD1ED0"/>
    <w:rsid w:val="00D64B51"/>
    <w:rsid w:val="00E1727E"/>
    <w:rsid w:val="00E53F4D"/>
    <w:rsid w:val="00F7054A"/>
    <w:rsid w:val="00FC1379"/>
    <w:rsid w:val="00FC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7E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39"/>
    <w:pPr>
      <w:tabs>
        <w:tab w:val="decimal" w:pos="360"/>
      </w:tabs>
      <w:spacing w:after="200" w:line="276" w:lineRule="auto"/>
    </w:pPr>
    <w:rPr>
      <w:rFonts w:ascii="Times New Roman" w:eastAsia="Times New Roman" w:hAnsi="Times New Roman"/>
      <w:iCs/>
      <w:spacing w:val="-5"/>
      <w:sz w:val="22"/>
      <w:szCs w:val="22"/>
      <w:lang w:eastAsia="ja-JP"/>
    </w:rPr>
  </w:style>
  <w:style w:type="paragraph" w:styleId="Heading7">
    <w:name w:val="heading 7"/>
    <w:basedOn w:val="Normal"/>
    <w:next w:val="Normal"/>
    <w:link w:val="Heading7Char"/>
    <w:uiPriority w:val="9"/>
    <w:semiHidden/>
    <w:unhideWhenUsed/>
    <w:qFormat/>
    <w:rsid w:val="00442C39"/>
    <w:pPr>
      <w:keepNext/>
      <w:keepLines/>
      <w:spacing w:before="40" w:after="0"/>
      <w:outlineLvl w:val="6"/>
    </w:pPr>
    <w:rPr>
      <w:rFonts w:asciiTheme="majorHAnsi" w:eastAsiaTheme="majorEastAsia" w:hAnsiTheme="majorHAnsi" w:cstheme="majorBidi"/>
      <w:i/>
      <w:iCs w:val="0"/>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Heading7"/>
    <w:next w:val="Normal"/>
    <w:uiPriority w:val="35"/>
    <w:unhideWhenUsed/>
    <w:qFormat/>
    <w:rsid w:val="00442C39"/>
    <w:pPr>
      <w:spacing w:before="200"/>
    </w:pPr>
    <w:rPr>
      <w:rFonts w:ascii="Times New Roman" w:hAnsi="Times New Roman"/>
      <w:i w:val="0"/>
      <w:color w:val="auto"/>
      <w:sz w:val="24"/>
    </w:rPr>
  </w:style>
  <w:style w:type="character" w:customStyle="1" w:styleId="Heading7Char">
    <w:name w:val="Heading 7 Char"/>
    <w:basedOn w:val="DefaultParagraphFont"/>
    <w:link w:val="Heading7"/>
    <w:uiPriority w:val="9"/>
    <w:semiHidden/>
    <w:rsid w:val="00442C39"/>
    <w:rPr>
      <w:rFonts w:asciiTheme="majorHAnsi" w:eastAsiaTheme="majorEastAsia" w:hAnsiTheme="majorHAnsi" w:cstheme="majorBidi"/>
      <w:i/>
      <w:color w:val="1F3763" w:themeColor="accent1" w:themeShade="7F"/>
      <w:spacing w:val="-5"/>
      <w:sz w:val="22"/>
      <w:szCs w:val="22"/>
      <w:lang w:eastAsia="ja-JP"/>
    </w:rPr>
  </w:style>
  <w:style w:type="table" w:styleId="TableGrid">
    <w:name w:val="Table Grid"/>
    <w:basedOn w:val="TableNormal"/>
    <w:uiPriority w:val="39"/>
    <w:rsid w:val="002759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8217">
      <w:bodyDiv w:val="1"/>
      <w:marLeft w:val="0"/>
      <w:marRight w:val="0"/>
      <w:marTop w:val="0"/>
      <w:marBottom w:val="0"/>
      <w:divBdr>
        <w:top w:val="none" w:sz="0" w:space="0" w:color="auto"/>
        <w:left w:val="none" w:sz="0" w:space="0" w:color="auto"/>
        <w:bottom w:val="none" w:sz="0" w:space="0" w:color="auto"/>
        <w:right w:val="none" w:sz="0" w:space="0" w:color="auto"/>
      </w:divBdr>
    </w:div>
    <w:div w:id="81608200">
      <w:bodyDiv w:val="1"/>
      <w:marLeft w:val="0"/>
      <w:marRight w:val="0"/>
      <w:marTop w:val="0"/>
      <w:marBottom w:val="0"/>
      <w:divBdr>
        <w:top w:val="none" w:sz="0" w:space="0" w:color="auto"/>
        <w:left w:val="none" w:sz="0" w:space="0" w:color="auto"/>
        <w:bottom w:val="none" w:sz="0" w:space="0" w:color="auto"/>
        <w:right w:val="none" w:sz="0" w:space="0" w:color="auto"/>
      </w:divBdr>
    </w:div>
    <w:div w:id="82647006">
      <w:bodyDiv w:val="1"/>
      <w:marLeft w:val="0"/>
      <w:marRight w:val="0"/>
      <w:marTop w:val="0"/>
      <w:marBottom w:val="0"/>
      <w:divBdr>
        <w:top w:val="none" w:sz="0" w:space="0" w:color="auto"/>
        <w:left w:val="none" w:sz="0" w:space="0" w:color="auto"/>
        <w:bottom w:val="none" w:sz="0" w:space="0" w:color="auto"/>
        <w:right w:val="none" w:sz="0" w:space="0" w:color="auto"/>
      </w:divBdr>
    </w:div>
    <w:div w:id="106703635">
      <w:bodyDiv w:val="1"/>
      <w:marLeft w:val="0"/>
      <w:marRight w:val="0"/>
      <w:marTop w:val="0"/>
      <w:marBottom w:val="0"/>
      <w:divBdr>
        <w:top w:val="none" w:sz="0" w:space="0" w:color="auto"/>
        <w:left w:val="none" w:sz="0" w:space="0" w:color="auto"/>
        <w:bottom w:val="none" w:sz="0" w:space="0" w:color="auto"/>
        <w:right w:val="none" w:sz="0" w:space="0" w:color="auto"/>
      </w:divBdr>
    </w:div>
    <w:div w:id="108398138">
      <w:bodyDiv w:val="1"/>
      <w:marLeft w:val="0"/>
      <w:marRight w:val="0"/>
      <w:marTop w:val="0"/>
      <w:marBottom w:val="0"/>
      <w:divBdr>
        <w:top w:val="none" w:sz="0" w:space="0" w:color="auto"/>
        <w:left w:val="none" w:sz="0" w:space="0" w:color="auto"/>
        <w:bottom w:val="none" w:sz="0" w:space="0" w:color="auto"/>
        <w:right w:val="none" w:sz="0" w:space="0" w:color="auto"/>
      </w:divBdr>
    </w:div>
    <w:div w:id="117572200">
      <w:bodyDiv w:val="1"/>
      <w:marLeft w:val="0"/>
      <w:marRight w:val="0"/>
      <w:marTop w:val="0"/>
      <w:marBottom w:val="0"/>
      <w:divBdr>
        <w:top w:val="none" w:sz="0" w:space="0" w:color="auto"/>
        <w:left w:val="none" w:sz="0" w:space="0" w:color="auto"/>
        <w:bottom w:val="none" w:sz="0" w:space="0" w:color="auto"/>
        <w:right w:val="none" w:sz="0" w:space="0" w:color="auto"/>
      </w:divBdr>
    </w:div>
    <w:div w:id="124928181">
      <w:bodyDiv w:val="1"/>
      <w:marLeft w:val="0"/>
      <w:marRight w:val="0"/>
      <w:marTop w:val="0"/>
      <w:marBottom w:val="0"/>
      <w:divBdr>
        <w:top w:val="none" w:sz="0" w:space="0" w:color="auto"/>
        <w:left w:val="none" w:sz="0" w:space="0" w:color="auto"/>
        <w:bottom w:val="none" w:sz="0" w:space="0" w:color="auto"/>
        <w:right w:val="none" w:sz="0" w:space="0" w:color="auto"/>
      </w:divBdr>
    </w:div>
    <w:div w:id="125634107">
      <w:bodyDiv w:val="1"/>
      <w:marLeft w:val="0"/>
      <w:marRight w:val="0"/>
      <w:marTop w:val="0"/>
      <w:marBottom w:val="0"/>
      <w:divBdr>
        <w:top w:val="none" w:sz="0" w:space="0" w:color="auto"/>
        <w:left w:val="none" w:sz="0" w:space="0" w:color="auto"/>
        <w:bottom w:val="none" w:sz="0" w:space="0" w:color="auto"/>
        <w:right w:val="none" w:sz="0" w:space="0" w:color="auto"/>
      </w:divBdr>
    </w:div>
    <w:div w:id="163669057">
      <w:bodyDiv w:val="1"/>
      <w:marLeft w:val="0"/>
      <w:marRight w:val="0"/>
      <w:marTop w:val="0"/>
      <w:marBottom w:val="0"/>
      <w:divBdr>
        <w:top w:val="none" w:sz="0" w:space="0" w:color="auto"/>
        <w:left w:val="none" w:sz="0" w:space="0" w:color="auto"/>
        <w:bottom w:val="none" w:sz="0" w:space="0" w:color="auto"/>
        <w:right w:val="none" w:sz="0" w:space="0" w:color="auto"/>
      </w:divBdr>
    </w:div>
    <w:div w:id="178589607">
      <w:bodyDiv w:val="1"/>
      <w:marLeft w:val="0"/>
      <w:marRight w:val="0"/>
      <w:marTop w:val="0"/>
      <w:marBottom w:val="0"/>
      <w:divBdr>
        <w:top w:val="none" w:sz="0" w:space="0" w:color="auto"/>
        <w:left w:val="none" w:sz="0" w:space="0" w:color="auto"/>
        <w:bottom w:val="none" w:sz="0" w:space="0" w:color="auto"/>
        <w:right w:val="none" w:sz="0" w:space="0" w:color="auto"/>
      </w:divBdr>
    </w:div>
    <w:div w:id="285887918">
      <w:bodyDiv w:val="1"/>
      <w:marLeft w:val="0"/>
      <w:marRight w:val="0"/>
      <w:marTop w:val="0"/>
      <w:marBottom w:val="0"/>
      <w:divBdr>
        <w:top w:val="none" w:sz="0" w:space="0" w:color="auto"/>
        <w:left w:val="none" w:sz="0" w:space="0" w:color="auto"/>
        <w:bottom w:val="none" w:sz="0" w:space="0" w:color="auto"/>
        <w:right w:val="none" w:sz="0" w:space="0" w:color="auto"/>
      </w:divBdr>
    </w:div>
    <w:div w:id="292180402">
      <w:bodyDiv w:val="1"/>
      <w:marLeft w:val="0"/>
      <w:marRight w:val="0"/>
      <w:marTop w:val="0"/>
      <w:marBottom w:val="0"/>
      <w:divBdr>
        <w:top w:val="none" w:sz="0" w:space="0" w:color="auto"/>
        <w:left w:val="none" w:sz="0" w:space="0" w:color="auto"/>
        <w:bottom w:val="none" w:sz="0" w:space="0" w:color="auto"/>
        <w:right w:val="none" w:sz="0" w:space="0" w:color="auto"/>
      </w:divBdr>
    </w:div>
    <w:div w:id="313993291">
      <w:bodyDiv w:val="1"/>
      <w:marLeft w:val="0"/>
      <w:marRight w:val="0"/>
      <w:marTop w:val="0"/>
      <w:marBottom w:val="0"/>
      <w:divBdr>
        <w:top w:val="none" w:sz="0" w:space="0" w:color="auto"/>
        <w:left w:val="none" w:sz="0" w:space="0" w:color="auto"/>
        <w:bottom w:val="none" w:sz="0" w:space="0" w:color="auto"/>
        <w:right w:val="none" w:sz="0" w:space="0" w:color="auto"/>
      </w:divBdr>
    </w:div>
    <w:div w:id="320621077">
      <w:bodyDiv w:val="1"/>
      <w:marLeft w:val="0"/>
      <w:marRight w:val="0"/>
      <w:marTop w:val="0"/>
      <w:marBottom w:val="0"/>
      <w:divBdr>
        <w:top w:val="none" w:sz="0" w:space="0" w:color="auto"/>
        <w:left w:val="none" w:sz="0" w:space="0" w:color="auto"/>
        <w:bottom w:val="none" w:sz="0" w:space="0" w:color="auto"/>
        <w:right w:val="none" w:sz="0" w:space="0" w:color="auto"/>
      </w:divBdr>
    </w:div>
    <w:div w:id="332421053">
      <w:bodyDiv w:val="1"/>
      <w:marLeft w:val="0"/>
      <w:marRight w:val="0"/>
      <w:marTop w:val="0"/>
      <w:marBottom w:val="0"/>
      <w:divBdr>
        <w:top w:val="none" w:sz="0" w:space="0" w:color="auto"/>
        <w:left w:val="none" w:sz="0" w:space="0" w:color="auto"/>
        <w:bottom w:val="none" w:sz="0" w:space="0" w:color="auto"/>
        <w:right w:val="none" w:sz="0" w:space="0" w:color="auto"/>
      </w:divBdr>
    </w:div>
    <w:div w:id="352928218">
      <w:bodyDiv w:val="1"/>
      <w:marLeft w:val="0"/>
      <w:marRight w:val="0"/>
      <w:marTop w:val="0"/>
      <w:marBottom w:val="0"/>
      <w:divBdr>
        <w:top w:val="none" w:sz="0" w:space="0" w:color="auto"/>
        <w:left w:val="none" w:sz="0" w:space="0" w:color="auto"/>
        <w:bottom w:val="none" w:sz="0" w:space="0" w:color="auto"/>
        <w:right w:val="none" w:sz="0" w:space="0" w:color="auto"/>
      </w:divBdr>
    </w:div>
    <w:div w:id="358363411">
      <w:bodyDiv w:val="1"/>
      <w:marLeft w:val="0"/>
      <w:marRight w:val="0"/>
      <w:marTop w:val="0"/>
      <w:marBottom w:val="0"/>
      <w:divBdr>
        <w:top w:val="none" w:sz="0" w:space="0" w:color="auto"/>
        <w:left w:val="none" w:sz="0" w:space="0" w:color="auto"/>
        <w:bottom w:val="none" w:sz="0" w:space="0" w:color="auto"/>
        <w:right w:val="none" w:sz="0" w:space="0" w:color="auto"/>
      </w:divBdr>
    </w:div>
    <w:div w:id="381638410">
      <w:bodyDiv w:val="1"/>
      <w:marLeft w:val="0"/>
      <w:marRight w:val="0"/>
      <w:marTop w:val="0"/>
      <w:marBottom w:val="0"/>
      <w:divBdr>
        <w:top w:val="none" w:sz="0" w:space="0" w:color="auto"/>
        <w:left w:val="none" w:sz="0" w:space="0" w:color="auto"/>
        <w:bottom w:val="none" w:sz="0" w:space="0" w:color="auto"/>
        <w:right w:val="none" w:sz="0" w:space="0" w:color="auto"/>
      </w:divBdr>
    </w:div>
    <w:div w:id="407505813">
      <w:bodyDiv w:val="1"/>
      <w:marLeft w:val="0"/>
      <w:marRight w:val="0"/>
      <w:marTop w:val="0"/>
      <w:marBottom w:val="0"/>
      <w:divBdr>
        <w:top w:val="none" w:sz="0" w:space="0" w:color="auto"/>
        <w:left w:val="none" w:sz="0" w:space="0" w:color="auto"/>
        <w:bottom w:val="none" w:sz="0" w:space="0" w:color="auto"/>
        <w:right w:val="none" w:sz="0" w:space="0" w:color="auto"/>
      </w:divBdr>
    </w:div>
    <w:div w:id="427426515">
      <w:bodyDiv w:val="1"/>
      <w:marLeft w:val="0"/>
      <w:marRight w:val="0"/>
      <w:marTop w:val="0"/>
      <w:marBottom w:val="0"/>
      <w:divBdr>
        <w:top w:val="none" w:sz="0" w:space="0" w:color="auto"/>
        <w:left w:val="none" w:sz="0" w:space="0" w:color="auto"/>
        <w:bottom w:val="none" w:sz="0" w:space="0" w:color="auto"/>
        <w:right w:val="none" w:sz="0" w:space="0" w:color="auto"/>
      </w:divBdr>
    </w:div>
    <w:div w:id="445856641">
      <w:bodyDiv w:val="1"/>
      <w:marLeft w:val="0"/>
      <w:marRight w:val="0"/>
      <w:marTop w:val="0"/>
      <w:marBottom w:val="0"/>
      <w:divBdr>
        <w:top w:val="none" w:sz="0" w:space="0" w:color="auto"/>
        <w:left w:val="none" w:sz="0" w:space="0" w:color="auto"/>
        <w:bottom w:val="none" w:sz="0" w:space="0" w:color="auto"/>
        <w:right w:val="none" w:sz="0" w:space="0" w:color="auto"/>
      </w:divBdr>
    </w:div>
    <w:div w:id="462578034">
      <w:bodyDiv w:val="1"/>
      <w:marLeft w:val="0"/>
      <w:marRight w:val="0"/>
      <w:marTop w:val="0"/>
      <w:marBottom w:val="0"/>
      <w:divBdr>
        <w:top w:val="none" w:sz="0" w:space="0" w:color="auto"/>
        <w:left w:val="none" w:sz="0" w:space="0" w:color="auto"/>
        <w:bottom w:val="none" w:sz="0" w:space="0" w:color="auto"/>
        <w:right w:val="none" w:sz="0" w:space="0" w:color="auto"/>
      </w:divBdr>
    </w:div>
    <w:div w:id="466976552">
      <w:bodyDiv w:val="1"/>
      <w:marLeft w:val="0"/>
      <w:marRight w:val="0"/>
      <w:marTop w:val="0"/>
      <w:marBottom w:val="0"/>
      <w:divBdr>
        <w:top w:val="none" w:sz="0" w:space="0" w:color="auto"/>
        <w:left w:val="none" w:sz="0" w:space="0" w:color="auto"/>
        <w:bottom w:val="none" w:sz="0" w:space="0" w:color="auto"/>
        <w:right w:val="none" w:sz="0" w:space="0" w:color="auto"/>
      </w:divBdr>
    </w:div>
    <w:div w:id="476260543">
      <w:bodyDiv w:val="1"/>
      <w:marLeft w:val="0"/>
      <w:marRight w:val="0"/>
      <w:marTop w:val="0"/>
      <w:marBottom w:val="0"/>
      <w:divBdr>
        <w:top w:val="none" w:sz="0" w:space="0" w:color="auto"/>
        <w:left w:val="none" w:sz="0" w:space="0" w:color="auto"/>
        <w:bottom w:val="none" w:sz="0" w:space="0" w:color="auto"/>
        <w:right w:val="none" w:sz="0" w:space="0" w:color="auto"/>
      </w:divBdr>
    </w:div>
    <w:div w:id="485437763">
      <w:bodyDiv w:val="1"/>
      <w:marLeft w:val="0"/>
      <w:marRight w:val="0"/>
      <w:marTop w:val="0"/>
      <w:marBottom w:val="0"/>
      <w:divBdr>
        <w:top w:val="none" w:sz="0" w:space="0" w:color="auto"/>
        <w:left w:val="none" w:sz="0" w:space="0" w:color="auto"/>
        <w:bottom w:val="none" w:sz="0" w:space="0" w:color="auto"/>
        <w:right w:val="none" w:sz="0" w:space="0" w:color="auto"/>
      </w:divBdr>
    </w:div>
    <w:div w:id="499350379">
      <w:bodyDiv w:val="1"/>
      <w:marLeft w:val="0"/>
      <w:marRight w:val="0"/>
      <w:marTop w:val="0"/>
      <w:marBottom w:val="0"/>
      <w:divBdr>
        <w:top w:val="none" w:sz="0" w:space="0" w:color="auto"/>
        <w:left w:val="none" w:sz="0" w:space="0" w:color="auto"/>
        <w:bottom w:val="none" w:sz="0" w:space="0" w:color="auto"/>
        <w:right w:val="none" w:sz="0" w:space="0" w:color="auto"/>
      </w:divBdr>
    </w:div>
    <w:div w:id="499546343">
      <w:bodyDiv w:val="1"/>
      <w:marLeft w:val="0"/>
      <w:marRight w:val="0"/>
      <w:marTop w:val="0"/>
      <w:marBottom w:val="0"/>
      <w:divBdr>
        <w:top w:val="none" w:sz="0" w:space="0" w:color="auto"/>
        <w:left w:val="none" w:sz="0" w:space="0" w:color="auto"/>
        <w:bottom w:val="none" w:sz="0" w:space="0" w:color="auto"/>
        <w:right w:val="none" w:sz="0" w:space="0" w:color="auto"/>
      </w:divBdr>
    </w:div>
    <w:div w:id="508788718">
      <w:bodyDiv w:val="1"/>
      <w:marLeft w:val="0"/>
      <w:marRight w:val="0"/>
      <w:marTop w:val="0"/>
      <w:marBottom w:val="0"/>
      <w:divBdr>
        <w:top w:val="none" w:sz="0" w:space="0" w:color="auto"/>
        <w:left w:val="none" w:sz="0" w:space="0" w:color="auto"/>
        <w:bottom w:val="none" w:sz="0" w:space="0" w:color="auto"/>
        <w:right w:val="none" w:sz="0" w:space="0" w:color="auto"/>
      </w:divBdr>
    </w:div>
    <w:div w:id="543181029">
      <w:bodyDiv w:val="1"/>
      <w:marLeft w:val="0"/>
      <w:marRight w:val="0"/>
      <w:marTop w:val="0"/>
      <w:marBottom w:val="0"/>
      <w:divBdr>
        <w:top w:val="none" w:sz="0" w:space="0" w:color="auto"/>
        <w:left w:val="none" w:sz="0" w:space="0" w:color="auto"/>
        <w:bottom w:val="none" w:sz="0" w:space="0" w:color="auto"/>
        <w:right w:val="none" w:sz="0" w:space="0" w:color="auto"/>
      </w:divBdr>
    </w:div>
    <w:div w:id="597104809">
      <w:bodyDiv w:val="1"/>
      <w:marLeft w:val="0"/>
      <w:marRight w:val="0"/>
      <w:marTop w:val="0"/>
      <w:marBottom w:val="0"/>
      <w:divBdr>
        <w:top w:val="none" w:sz="0" w:space="0" w:color="auto"/>
        <w:left w:val="none" w:sz="0" w:space="0" w:color="auto"/>
        <w:bottom w:val="none" w:sz="0" w:space="0" w:color="auto"/>
        <w:right w:val="none" w:sz="0" w:space="0" w:color="auto"/>
      </w:divBdr>
    </w:div>
    <w:div w:id="618798222">
      <w:bodyDiv w:val="1"/>
      <w:marLeft w:val="0"/>
      <w:marRight w:val="0"/>
      <w:marTop w:val="0"/>
      <w:marBottom w:val="0"/>
      <w:divBdr>
        <w:top w:val="none" w:sz="0" w:space="0" w:color="auto"/>
        <w:left w:val="none" w:sz="0" w:space="0" w:color="auto"/>
        <w:bottom w:val="none" w:sz="0" w:space="0" w:color="auto"/>
        <w:right w:val="none" w:sz="0" w:space="0" w:color="auto"/>
      </w:divBdr>
    </w:div>
    <w:div w:id="681855737">
      <w:bodyDiv w:val="1"/>
      <w:marLeft w:val="0"/>
      <w:marRight w:val="0"/>
      <w:marTop w:val="0"/>
      <w:marBottom w:val="0"/>
      <w:divBdr>
        <w:top w:val="none" w:sz="0" w:space="0" w:color="auto"/>
        <w:left w:val="none" w:sz="0" w:space="0" w:color="auto"/>
        <w:bottom w:val="none" w:sz="0" w:space="0" w:color="auto"/>
        <w:right w:val="none" w:sz="0" w:space="0" w:color="auto"/>
      </w:divBdr>
    </w:div>
    <w:div w:id="693071039">
      <w:bodyDiv w:val="1"/>
      <w:marLeft w:val="0"/>
      <w:marRight w:val="0"/>
      <w:marTop w:val="0"/>
      <w:marBottom w:val="0"/>
      <w:divBdr>
        <w:top w:val="none" w:sz="0" w:space="0" w:color="auto"/>
        <w:left w:val="none" w:sz="0" w:space="0" w:color="auto"/>
        <w:bottom w:val="none" w:sz="0" w:space="0" w:color="auto"/>
        <w:right w:val="none" w:sz="0" w:space="0" w:color="auto"/>
      </w:divBdr>
    </w:div>
    <w:div w:id="726800273">
      <w:bodyDiv w:val="1"/>
      <w:marLeft w:val="0"/>
      <w:marRight w:val="0"/>
      <w:marTop w:val="0"/>
      <w:marBottom w:val="0"/>
      <w:divBdr>
        <w:top w:val="none" w:sz="0" w:space="0" w:color="auto"/>
        <w:left w:val="none" w:sz="0" w:space="0" w:color="auto"/>
        <w:bottom w:val="none" w:sz="0" w:space="0" w:color="auto"/>
        <w:right w:val="none" w:sz="0" w:space="0" w:color="auto"/>
      </w:divBdr>
    </w:div>
    <w:div w:id="740106653">
      <w:bodyDiv w:val="1"/>
      <w:marLeft w:val="0"/>
      <w:marRight w:val="0"/>
      <w:marTop w:val="0"/>
      <w:marBottom w:val="0"/>
      <w:divBdr>
        <w:top w:val="none" w:sz="0" w:space="0" w:color="auto"/>
        <w:left w:val="none" w:sz="0" w:space="0" w:color="auto"/>
        <w:bottom w:val="none" w:sz="0" w:space="0" w:color="auto"/>
        <w:right w:val="none" w:sz="0" w:space="0" w:color="auto"/>
      </w:divBdr>
    </w:div>
    <w:div w:id="742719912">
      <w:bodyDiv w:val="1"/>
      <w:marLeft w:val="0"/>
      <w:marRight w:val="0"/>
      <w:marTop w:val="0"/>
      <w:marBottom w:val="0"/>
      <w:divBdr>
        <w:top w:val="none" w:sz="0" w:space="0" w:color="auto"/>
        <w:left w:val="none" w:sz="0" w:space="0" w:color="auto"/>
        <w:bottom w:val="none" w:sz="0" w:space="0" w:color="auto"/>
        <w:right w:val="none" w:sz="0" w:space="0" w:color="auto"/>
      </w:divBdr>
    </w:div>
    <w:div w:id="765687418">
      <w:bodyDiv w:val="1"/>
      <w:marLeft w:val="0"/>
      <w:marRight w:val="0"/>
      <w:marTop w:val="0"/>
      <w:marBottom w:val="0"/>
      <w:divBdr>
        <w:top w:val="none" w:sz="0" w:space="0" w:color="auto"/>
        <w:left w:val="none" w:sz="0" w:space="0" w:color="auto"/>
        <w:bottom w:val="none" w:sz="0" w:space="0" w:color="auto"/>
        <w:right w:val="none" w:sz="0" w:space="0" w:color="auto"/>
      </w:divBdr>
    </w:div>
    <w:div w:id="807085517">
      <w:bodyDiv w:val="1"/>
      <w:marLeft w:val="0"/>
      <w:marRight w:val="0"/>
      <w:marTop w:val="0"/>
      <w:marBottom w:val="0"/>
      <w:divBdr>
        <w:top w:val="none" w:sz="0" w:space="0" w:color="auto"/>
        <w:left w:val="none" w:sz="0" w:space="0" w:color="auto"/>
        <w:bottom w:val="none" w:sz="0" w:space="0" w:color="auto"/>
        <w:right w:val="none" w:sz="0" w:space="0" w:color="auto"/>
      </w:divBdr>
    </w:div>
    <w:div w:id="823592891">
      <w:bodyDiv w:val="1"/>
      <w:marLeft w:val="0"/>
      <w:marRight w:val="0"/>
      <w:marTop w:val="0"/>
      <w:marBottom w:val="0"/>
      <w:divBdr>
        <w:top w:val="none" w:sz="0" w:space="0" w:color="auto"/>
        <w:left w:val="none" w:sz="0" w:space="0" w:color="auto"/>
        <w:bottom w:val="none" w:sz="0" w:space="0" w:color="auto"/>
        <w:right w:val="none" w:sz="0" w:space="0" w:color="auto"/>
      </w:divBdr>
    </w:div>
    <w:div w:id="848642858">
      <w:bodyDiv w:val="1"/>
      <w:marLeft w:val="0"/>
      <w:marRight w:val="0"/>
      <w:marTop w:val="0"/>
      <w:marBottom w:val="0"/>
      <w:divBdr>
        <w:top w:val="none" w:sz="0" w:space="0" w:color="auto"/>
        <w:left w:val="none" w:sz="0" w:space="0" w:color="auto"/>
        <w:bottom w:val="none" w:sz="0" w:space="0" w:color="auto"/>
        <w:right w:val="none" w:sz="0" w:space="0" w:color="auto"/>
      </w:divBdr>
    </w:div>
    <w:div w:id="859321006">
      <w:bodyDiv w:val="1"/>
      <w:marLeft w:val="0"/>
      <w:marRight w:val="0"/>
      <w:marTop w:val="0"/>
      <w:marBottom w:val="0"/>
      <w:divBdr>
        <w:top w:val="none" w:sz="0" w:space="0" w:color="auto"/>
        <w:left w:val="none" w:sz="0" w:space="0" w:color="auto"/>
        <w:bottom w:val="none" w:sz="0" w:space="0" w:color="auto"/>
        <w:right w:val="none" w:sz="0" w:space="0" w:color="auto"/>
      </w:divBdr>
    </w:div>
    <w:div w:id="915744576">
      <w:bodyDiv w:val="1"/>
      <w:marLeft w:val="0"/>
      <w:marRight w:val="0"/>
      <w:marTop w:val="0"/>
      <w:marBottom w:val="0"/>
      <w:divBdr>
        <w:top w:val="none" w:sz="0" w:space="0" w:color="auto"/>
        <w:left w:val="none" w:sz="0" w:space="0" w:color="auto"/>
        <w:bottom w:val="none" w:sz="0" w:space="0" w:color="auto"/>
        <w:right w:val="none" w:sz="0" w:space="0" w:color="auto"/>
      </w:divBdr>
    </w:div>
    <w:div w:id="1003820964">
      <w:bodyDiv w:val="1"/>
      <w:marLeft w:val="0"/>
      <w:marRight w:val="0"/>
      <w:marTop w:val="0"/>
      <w:marBottom w:val="0"/>
      <w:divBdr>
        <w:top w:val="none" w:sz="0" w:space="0" w:color="auto"/>
        <w:left w:val="none" w:sz="0" w:space="0" w:color="auto"/>
        <w:bottom w:val="none" w:sz="0" w:space="0" w:color="auto"/>
        <w:right w:val="none" w:sz="0" w:space="0" w:color="auto"/>
      </w:divBdr>
    </w:div>
    <w:div w:id="1049377127">
      <w:bodyDiv w:val="1"/>
      <w:marLeft w:val="0"/>
      <w:marRight w:val="0"/>
      <w:marTop w:val="0"/>
      <w:marBottom w:val="0"/>
      <w:divBdr>
        <w:top w:val="none" w:sz="0" w:space="0" w:color="auto"/>
        <w:left w:val="none" w:sz="0" w:space="0" w:color="auto"/>
        <w:bottom w:val="none" w:sz="0" w:space="0" w:color="auto"/>
        <w:right w:val="none" w:sz="0" w:space="0" w:color="auto"/>
      </w:divBdr>
    </w:div>
    <w:div w:id="1069497012">
      <w:bodyDiv w:val="1"/>
      <w:marLeft w:val="0"/>
      <w:marRight w:val="0"/>
      <w:marTop w:val="0"/>
      <w:marBottom w:val="0"/>
      <w:divBdr>
        <w:top w:val="none" w:sz="0" w:space="0" w:color="auto"/>
        <w:left w:val="none" w:sz="0" w:space="0" w:color="auto"/>
        <w:bottom w:val="none" w:sz="0" w:space="0" w:color="auto"/>
        <w:right w:val="none" w:sz="0" w:space="0" w:color="auto"/>
      </w:divBdr>
    </w:div>
    <w:div w:id="1135954160">
      <w:bodyDiv w:val="1"/>
      <w:marLeft w:val="0"/>
      <w:marRight w:val="0"/>
      <w:marTop w:val="0"/>
      <w:marBottom w:val="0"/>
      <w:divBdr>
        <w:top w:val="none" w:sz="0" w:space="0" w:color="auto"/>
        <w:left w:val="none" w:sz="0" w:space="0" w:color="auto"/>
        <w:bottom w:val="none" w:sz="0" w:space="0" w:color="auto"/>
        <w:right w:val="none" w:sz="0" w:space="0" w:color="auto"/>
      </w:divBdr>
    </w:div>
    <w:div w:id="1181091359">
      <w:bodyDiv w:val="1"/>
      <w:marLeft w:val="0"/>
      <w:marRight w:val="0"/>
      <w:marTop w:val="0"/>
      <w:marBottom w:val="0"/>
      <w:divBdr>
        <w:top w:val="none" w:sz="0" w:space="0" w:color="auto"/>
        <w:left w:val="none" w:sz="0" w:space="0" w:color="auto"/>
        <w:bottom w:val="none" w:sz="0" w:space="0" w:color="auto"/>
        <w:right w:val="none" w:sz="0" w:space="0" w:color="auto"/>
      </w:divBdr>
    </w:div>
    <w:div w:id="1208948815">
      <w:bodyDiv w:val="1"/>
      <w:marLeft w:val="0"/>
      <w:marRight w:val="0"/>
      <w:marTop w:val="0"/>
      <w:marBottom w:val="0"/>
      <w:divBdr>
        <w:top w:val="none" w:sz="0" w:space="0" w:color="auto"/>
        <w:left w:val="none" w:sz="0" w:space="0" w:color="auto"/>
        <w:bottom w:val="none" w:sz="0" w:space="0" w:color="auto"/>
        <w:right w:val="none" w:sz="0" w:space="0" w:color="auto"/>
      </w:divBdr>
    </w:div>
    <w:div w:id="1209687833">
      <w:bodyDiv w:val="1"/>
      <w:marLeft w:val="0"/>
      <w:marRight w:val="0"/>
      <w:marTop w:val="0"/>
      <w:marBottom w:val="0"/>
      <w:divBdr>
        <w:top w:val="none" w:sz="0" w:space="0" w:color="auto"/>
        <w:left w:val="none" w:sz="0" w:space="0" w:color="auto"/>
        <w:bottom w:val="none" w:sz="0" w:space="0" w:color="auto"/>
        <w:right w:val="none" w:sz="0" w:space="0" w:color="auto"/>
      </w:divBdr>
    </w:div>
    <w:div w:id="1236160525">
      <w:bodyDiv w:val="1"/>
      <w:marLeft w:val="0"/>
      <w:marRight w:val="0"/>
      <w:marTop w:val="0"/>
      <w:marBottom w:val="0"/>
      <w:divBdr>
        <w:top w:val="none" w:sz="0" w:space="0" w:color="auto"/>
        <w:left w:val="none" w:sz="0" w:space="0" w:color="auto"/>
        <w:bottom w:val="none" w:sz="0" w:space="0" w:color="auto"/>
        <w:right w:val="none" w:sz="0" w:space="0" w:color="auto"/>
      </w:divBdr>
    </w:div>
    <w:div w:id="1236932513">
      <w:bodyDiv w:val="1"/>
      <w:marLeft w:val="0"/>
      <w:marRight w:val="0"/>
      <w:marTop w:val="0"/>
      <w:marBottom w:val="0"/>
      <w:divBdr>
        <w:top w:val="none" w:sz="0" w:space="0" w:color="auto"/>
        <w:left w:val="none" w:sz="0" w:space="0" w:color="auto"/>
        <w:bottom w:val="none" w:sz="0" w:space="0" w:color="auto"/>
        <w:right w:val="none" w:sz="0" w:space="0" w:color="auto"/>
      </w:divBdr>
    </w:div>
    <w:div w:id="1248731507">
      <w:bodyDiv w:val="1"/>
      <w:marLeft w:val="0"/>
      <w:marRight w:val="0"/>
      <w:marTop w:val="0"/>
      <w:marBottom w:val="0"/>
      <w:divBdr>
        <w:top w:val="none" w:sz="0" w:space="0" w:color="auto"/>
        <w:left w:val="none" w:sz="0" w:space="0" w:color="auto"/>
        <w:bottom w:val="none" w:sz="0" w:space="0" w:color="auto"/>
        <w:right w:val="none" w:sz="0" w:space="0" w:color="auto"/>
      </w:divBdr>
    </w:div>
    <w:div w:id="1284773976">
      <w:bodyDiv w:val="1"/>
      <w:marLeft w:val="0"/>
      <w:marRight w:val="0"/>
      <w:marTop w:val="0"/>
      <w:marBottom w:val="0"/>
      <w:divBdr>
        <w:top w:val="none" w:sz="0" w:space="0" w:color="auto"/>
        <w:left w:val="none" w:sz="0" w:space="0" w:color="auto"/>
        <w:bottom w:val="none" w:sz="0" w:space="0" w:color="auto"/>
        <w:right w:val="none" w:sz="0" w:space="0" w:color="auto"/>
      </w:divBdr>
    </w:div>
    <w:div w:id="1307012879">
      <w:bodyDiv w:val="1"/>
      <w:marLeft w:val="0"/>
      <w:marRight w:val="0"/>
      <w:marTop w:val="0"/>
      <w:marBottom w:val="0"/>
      <w:divBdr>
        <w:top w:val="none" w:sz="0" w:space="0" w:color="auto"/>
        <w:left w:val="none" w:sz="0" w:space="0" w:color="auto"/>
        <w:bottom w:val="none" w:sz="0" w:space="0" w:color="auto"/>
        <w:right w:val="none" w:sz="0" w:space="0" w:color="auto"/>
      </w:divBdr>
    </w:div>
    <w:div w:id="1355686563">
      <w:bodyDiv w:val="1"/>
      <w:marLeft w:val="0"/>
      <w:marRight w:val="0"/>
      <w:marTop w:val="0"/>
      <w:marBottom w:val="0"/>
      <w:divBdr>
        <w:top w:val="none" w:sz="0" w:space="0" w:color="auto"/>
        <w:left w:val="none" w:sz="0" w:space="0" w:color="auto"/>
        <w:bottom w:val="none" w:sz="0" w:space="0" w:color="auto"/>
        <w:right w:val="none" w:sz="0" w:space="0" w:color="auto"/>
      </w:divBdr>
    </w:div>
    <w:div w:id="1427457055">
      <w:bodyDiv w:val="1"/>
      <w:marLeft w:val="0"/>
      <w:marRight w:val="0"/>
      <w:marTop w:val="0"/>
      <w:marBottom w:val="0"/>
      <w:divBdr>
        <w:top w:val="none" w:sz="0" w:space="0" w:color="auto"/>
        <w:left w:val="none" w:sz="0" w:space="0" w:color="auto"/>
        <w:bottom w:val="none" w:sz="0" w:space="0" w:color="auto"/>
        <w:right w:val="none" w:sz="0" w:space="0" w:color="auto"/>
      </w:divBdr>
    </w:div>
    <w:div w:id="1452939197">
      <w:bodyDiv w:val="1"/>
      <w:marLeft w:val="0"/>
      <w:marRight w:val="0"/>
      <w:marTop w:val="0"/>
      <w:marBottom w:val="0"/>
      <w:divBdr>
        <w:top w:val="none" w:sz="0" w:space="0" w:color="auto"/>
        <w:left w:val="none" w:sz="0" w:space="0" w:color="auto"/>
        <w:bottom w:val="none" w:sz="0" w:space="0" w:color="auto"/>
        <w:right w:val="none" w:sz="0" w:space="0" w:color="auto"/>
      </w:divBdr>
    </w:div>
    <w:div w:id="1480027900">
      <w:bodyDiv w:val="1"/>
      <w:marLeft w:val="0"/>
      <w:marRight w:val="0"/>
      <w:marTop w:val="0"/>
      <w:marBottom w:val="0"/>
      <w:divBdr>
        <w:top w:val="none" w:sz="0" w:space="0" w:color="auto"/>
        <w:left w:val="none" w:sz="0" w:space="0" w:color="auto"/>
        <w:bottom w:val="none" w:sz="0" w:space="0" w:color="auto"/>
        <w:right w:val="none" w:sz="0" w:space="0" w:color="auto"/>
      </w:divBdr>
    </w:div>
    <w:div w:id="1491944664">
      <w:bodyDiv w:val="1"/>
      <w:marLeft w:val="0"/>
      <w:marRight w:val="0"/>
      <w:marTop w:val="0"/>
      <w:marBottom w:val="0"/>
      <w:divBdr>
        <w:top w:val="none" w:sz="0" w:space="0" w:color="auto"/>
        <w:left w:val="none" w:sz="0" w:space="0" w:color="auto"/>
        <w:bottom w:val="none" w:sz="0" w:space="0" w:color="auto"/>
        <w:right w:val="none" w:sz="0" w:space="0" w:color="auto"/>
      </w:divBdr>
    </w:div>
    <w:div w:id="1560627620">
      <w:bodyDiv w:val="1"/>
      <w:marLeft w:val="0"/>
      <w:marRight w:val="0"/>
      <w:marTop w:val="0"/>
      <w:marBottom w:val="0"/>
      <w:divBdr>
        <w:top w:val="none" w:sz="0" w:space="0" w:color="auto"/>
        <w:left w:val="none" w:sz="0" w:space="0" w:color="auto"/>
        <w:bottom w:val="none" w:sz="0" w:space="0" w:color="auto"/>
        <w:right w:val="none" w:sz="0" w:space="0" w:color="auto"/>
      </w:divBdr>
    </w:div>
    <w:div w:id="1614315186">
      <w:bodyDiv w:val="1"/>
      <w:marLeft w:val="0"/>
      <w:marRight w:val="0"/>
      <w:marTop w:val="0"/>
      <w:marBottom w:val="0"/>
      <w:divBdr>
        <w:top w:val="none" w:sz="0" w:space="0" w:color="auto"/>
        <w:left w:val="none" w:sz="0" w:space="0" w:color="auto"/>
        <w:bottom w:val="none" w:sz="0" w:space="0" w:color="auto"/>
        <w:right w:val="none" w:sz="0" w:space="0" w:color="auto"/>
      </w:divBdr>
    </w:div>
    <w:div w:id="1635527306">
      <w:bodyDiv w:val="1"/>
      <w:marLeft w:val="0"/>
      <w:marRight w:val="0"/>
      <w:marTop w:val="0"/>
      <w:marBottom w:val="0"/>
      <w:divBdr>
        <w:top w:val="none" w:sz="0" w:space="0" w:color="auto"/>
        <w:left w:val="none" w:sz="0" w:space="0" w:color="auto"/>
        <w:bottom w:val="none" w:sz="0" w:space="0" w:color="auto"/>
        <w:right w:val="none" w:sz="0" w:space="0" w:color="auto"/>
      </w:divBdr>
    </w:div>
    <w:div w:id="1644893508">
      <w:bodyDiv w:val="1"/>
      <w:marLeft w:val="0"/>
      <w:marRight w:val="0"/>
      <w:marTop w:val="0"/>
      <w:marBottom w:val="0"/>
      <w:divBdr>
        <w:top w:val="none" w:sz="0" w:space="0" w:color="auto"/>
        <w:left w:val="none" w:sz="0" w:space="0" w:color="auto"/>
        <w:bottom w:val="none" w:sz="0" w:space="0" w:color="auto"/>
        <w:right w:val="none" w:sz="0" w:space="0" w:color="auto"/>
      </w:divBdr>
    </w:div>
    <w:div w:id="1714385212">
      <w:bodyDiv w:val="1"/>
      <w:marLeft w:val="0"/>
      <w:marRight w:val="0"/>
      <w:marTop w:val="0"/>
      <w:marBottom w:val="0"/>
      <w:divBdr>
        <w:top w:val="none" w:sz="0" w:space="0" w:color="auto"/>
        <w:left w:val="none" w:sz="0" w:space="0" w:color="auto"/>
        <w:bottom w:val="none" w:sz="0" w:space="0" w:color="auto"/>
        <w:right w:val="none" w:sz="0" w:space="0" w:color="auto"/>
      </w:divBdr>
    </w:div>
    <w:div w:id="1723476011">
      <w:bodyDiv w:val="1"/>
      <w:marLeft w:val="0"/>
      <w:marRight w:val="0"/>
      <w:marTop w:val="0"/>
      <w:marBottom w:val="0"/>
      <w:divBdr>
        <w:top w:val="none" w:sz="0" w:space="0" w:color="auto"/>
        <w:left w:val="none" w:sz="0" w:space="0" w:color="auto"/>
        <w:bottom w:val="none" w:sz="0" w:space="0" w:color="auto"/>
        <w:right w:val="none" w:sz="0" w:space="0" w:color="auto"/>
      </w:divBdr>
    </w:div>
    <w:div w:id="1750033945">
      <w:bodyDiv w:val="1"/>
      <w:marLeft w:val="0"/>
      <w:marRight w:val="0"/>
      <w:marTop w:val="0"/>
      <w:marBottom w:val="0"/>
      <w:divBdr>
        <w:top w:val="none" w:sz="0" w:space="0" w:color="auto"/>
        <w:left w:val="none" w:sz="0" w:space="0" w:color="auto"/>
        <w:bottom w:val="none" w:sz="0" w:space="0" w:color="auto"/>
        <w:right w:val="none" w:sz="0" w:space="0" w:color="auto"/>
      </w:divBdr>
    </w:div>
    <w:div w:id="1751582593">
      <w:bodyDiv w:val="1"/>
      <w:marLeft w:val="0"/>
      <w:marRight w:val="0"/>
      <w:marTop w:val="0"/>
      <w:marBottom w:val="0"/>
      <w:divBdr>
        <w:top w:val="none" w:sz="0" w:space="0" w:color="auto"/>
        <w:left w:val="none" w:sz="0" w:space="0" w:color="auto"/>
        <w:bottom w:val="none" w:sz="0" w:space="0" w:color="auto"/>
        <w:right w:val="none" w:sz="0" w:space="0" w:color="auto"/>
      </w:divBdr>
    </w:div>
    <w:div w:id="1760104047">
      <w:bodyDiv w:val="1"/>
      <w:marLeft w:val="0"/>
      <w:marRight w:val="0"/>
      <w:marTop w:val="0"/>
      <w:marBottom w:val="0"/>
      <w:divBdr>
        <w:top w:val="none" w:sz="0" w:space="0" w:color="auto"/>
        <w:left w:val="none" w:sz="0" w:space="0" w:color="auto"/>
        <w:bottom w:val="none" w:sz="0" w:space="0" w:color="auto"/>
        <w:right w:val="none" w:sz="0" w:space="0" w:color="auto"/>
      </w:divBdr>
    </w:div>
    <w:div w:id="1815220584">
      <w:bodyDiv w:val="1"/>
      <w:marLeft w:val="0"/>
      <w:marRight w:val="0"/>
      <w:marTop w:val="0"/>
      <w:marBottom w:val="0"/>
      <w:divBdr>
        <w:top w:val="none" w:sz="0" w:space="0" w:color="auto"/>
        <w:left w:val="none" w:sz="0" w:space="0" w:color="auto"/>
        <w:bottom w:val="none" w:sz="0" w:space="0" w:color="auto"/>
        <w:right w:val="none" w:sz="0" w:space="0" w:color="auto"/>
      </w:divBdr>
    </w:div>
    <w:div w:id="1912886997">
      <w:bodyDiv w:val="1"/>
      <w:marLeft w:val="0"/>
      <w:marRight w:val="0"/>
      <w:marTop w:val="0"/>
      <w:marBottom w:val="0"/>
      <w:divBdr>
        <w:top w:val="none" w:sz="0" w:space="0" w:color="auto"/>
        <w:left w:val="none" w:sz="0" w:space="0" w:color="auto"/>
        <w:bottom w:val="none" w:sz="0" w:space="0" w:color="auto"/>
        <w:right w:val="none" w:sz="0" w:space="0" w:color="auto"/>
      </w:divBdr>
    </w:div>
    <w:div w:id="1926499944">
      <w:bodyDiv w:val="1"/>
      <w:marLeft w:val="0"/>
      <w:marRight w:val="0"/>
      <w:marTop w:val="0"/>
      <w:marBottom w:val="0"/>
      <w:divBdr>
        <w:top w:val="none" w:sz="0" w:space="0" w:color="auto"/>
        <w:left w:val="none" w:sz="0" w:space="0" w:color="auto"/>
        <w:bottom w:val="none" w:sz="0" w:space="0" w:color="auto"/>
        <w:right w:val="none" w:sz="0" w:space="0" w:color="auto"/>
      </w:divBdr>
    </w:div>
    <w:div w:id="2043628855">
      <w:bodyDiv w:val="1"/>
      <w:marLeft w:val="0"/>
      <w:marRight w:val="0"/>
      <w:marTop w:val="0"/>
      <w:marBottom w:val="0"/>
      <w:divBdr>
        <w:top w:val="none" w:sz="0" w:space="0" w:color="auto"/>
        <w:left w:val="none" w:sz="0" w:space="0" w:color="auto"/>
        <w:bottom w:val="none" w:sz="0" w:space="0" w:color="auto"/>
        <w:right w:val="none" w:sz="0" w:space="0" w:color="auto"/>
      </w:divBdr>
    </w:div>
    <w:div w:id="2044212071">
      <w:bodyDiv w:val="1"/>
      <w:marLeft w:val="0"/>
      <w:marRight w:val="0"/>
      <w:marTop w:val="0"/>
      <w:marBottom w:val="0"/>
      <w:divBdr>
        <w:top w:val="none" w:sz="0" w:space="0" w:color="auto"/>
        <w:left w:val="none" w:sz="0" w:space="0" w:color="auto"/>
        <w:bottom w:val="none" w:sz="0" w:space="0" w:color="auto"/>
        <w:right w:val="none" w:sz="0" w:space="0" w:color="auto"/>
      </w:divBdr>
    </w:div>
    <w:div w:id="2046522932">
      <w:bodyDiv w:val="1"/>
      <w:marLeft w:val="0"/>
      <w:marRight w:val="0"/>
      <w:marTop w:val="0"/>
      <w:marBottom w:val="0"/>
      <w:divBdr>
        <w:top w:val="none" w:sz="0" w:space="0" w:color="auto"/>
        <w:left w:val="none" w:sz="0" w:space="0" w:color="auto"/>
        <w:bottom w:val="none" w:sz="0" w:space="0" w:color="auto"/>
        <w:right w:val="none" w:sz="0" w:space="0" w:color="auto"/>
      </w:divBdr>
    </w:div>
    <w:div w:id="2068988790">
      <w:bodyDiv w:val="1"/>
      <w:marLeft w:val="0"/>
      <w:marRight w:val="0"/>
      <w:marTop w:val="0"/>
      <w:marBottom w:val="0"/>
      <w:divBdr>
        <w:top w:val="none" w:sz="0" w:space="0" w:color="auto"/>
        <w:left w:val="none" w:sz="0" w:space="0" w:color="auto"/>
        <w:bottom w:val="none" w:sz="0" w:space="0" w:color="auto"/>
        <w:right w:val="none" w:sz="0" w:space="0" w:color="auto"/>
      </w:divBdr>
    </w:div>
    <w:div w:id="209126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65A1B334CB7429ED7C144031CC1CF" ma:contentTypeVersion="15" ma:contentTypeDescription="Create a new document." ma:contentTypeScope="" ma:versionID="7da85eba616033523bf79ea26e1b2c5e">
  <xsd:schema xmlns:xsd="http://www.w3.org/2001/XMLSchema" xmlns:xs="http://www.w3.org/2001/XMLSchema" xmlns:p="http://schemas.microsoft.com/office/2006/metadata/properties" xmlns:ns1="http://schemas.microsoft.com/sharepoint/v3" xmlns:ns3="27c64e79-88a6-4358-97f3-12938cc15064" xmlns:ns4="baac796e-7952-49e0-be90-9000f2fb1017" targetNamespace="http://schemas.microsoft.com/office/2006/metadata/properties" ma:root="true" ma:fieldsID="e223d85af809f655f5e4b25b3551d616" ns1:_="" ns3:_="" ns4:_="">
    <xsd:import namespace="http://schemas.microsoft.com/sharepoint/v3"/>
    <xsd:import namespace="27c64e79-88a6-4358-97f3-12938cc15064"/>
    <xsd:import namespace="baac796e-7952-49e0-be90-9000f2fb1017"/>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64e79-88a6-4358-97f3-12938cc1506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c796e-7952-49e0-be90-9000f2fb10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8EB83-596C-45EB-92E2-C1ADDA84AE1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BD92309-D324-4A72-9FF2-22C08FE20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c64e79-88a6-4358-97f3-12938cc15064"/>
    <ds:schemaRef ds:uri="baac796e-7952-49e0-be90-9000f2fb1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11A08-1DD3-489C-97B6-CBA02337F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Lehning, Amanda</cp:lastModifiedBy>
  <cp:revision>2</cp:revision>
  <cp:lastPrinted>2023-08-30T16:23:00Z</cp:lastPrinted>
  <dcterms:created xsi:type="dcterms:W3CDTF">2023-09-21T19:54:00Z</dcterms:created>
  <dcterms:modified xsi:type="dcterms:W3CDTF">2023-09-21T19:54:00Z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0x01010023B65A1B334CB7429ED7C144031CC1CF</vt:lpwstr>
  </property>
</Properties>
</file>