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6B" w:rsidRDefault="0000106B" w:rsidP="009A3EC4">
      <w:pPr>
        <w:rPr>
          <w:rFonts w:asciiTheme="minorHAnsi" w:hAnsiTheme="minorHAnsi"/>
          <w:b/>
          <w:highlight w:val="white"/>
        </w:rPr>
      </w:pPr>
    </w:p>
    <w:p w:rsidR="009A3EC4" w:rsidRPr="00C52732" w:rsidRDefault="009A3EC4" w:rsidP="009A3EC4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>Faculty Organization Meeting</w:t>
      </w:r>
      <w:r w:rsidRPr="00C52732">
        <w:rPr>
          <w:rFonts w:asciiTheme="minorHAnsi" w:hAnsiTheme="minorHAnsi"/>
          <w:b/>
        </w:rPr>
        <w:t xml:space="preserve"> Minutes</w:t>
      </w:r>
    </w:p>
    <w:p w:rsidR="0072567C" w:rsidRPr="00C52732" w:rsidRDefault="009B35AB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Date:  </w:t>
      </w:r>
      <w:r w:rsidR="00C2482B">
        <w:rPr>
          <w:rFonts w:asciiTheme="minorHAnsi" w:hAnsiTheme="minorHAnsi"/>
          <w:b/>
        </w:rPr>
        <w:t>May 9</w:t>
      </w:r>
      <w:r w:rsidR="001B7543">
        <w:rPr>
          <w:rFonts w:asciiTheme="minorHAnsi" w:hAnsiTheme="minorHAnsi"/>
          <w:b/>
        </w:rPr>
        <w:t>, 2018</w:t>
      </w:r>
    </w:p>
    <w:p w:rsidR="0072567C" w:rsidRPr="00C52732" w:rsidRDefault="0072567C" w:rsidP="0072567C">
      <w:pPr>
        <w:rPr>
          <w:rFonts w:asciiTheme="minorHAnsi" w:hAnsiTheme="minorHAnsi"/>
        </w:rPr>
      </w:pPr>
      <w:r w:rsidRPr="00C52732">
        <w:rPr>
          <w:rFonts w:asciiTheme="minorHAnsi" w:hAnsiTheme="minorHAnsi"/>
          <w:b/>
          <w:highlight w:val="white"/>
        </w:rPr>
        <w:t xml:space="preserve">Time: 12:15 PM - 1:45 PM </w:t>
      </w:r>
    </w:p>
    <w:p w:rsidR="00AF2531" w:rsidRPr="00C52732" w:rsidRDefault="00AF2531" w:rsidP="00F4683C">
      <w:pPr>
        <w:rPr>
          <w:rFonts w:asciiTheme="minorHAnsi" w:hAnsiTheme="minorHAnsi"/>
        </w:rPr>
      </w:pPr>
    </w:p>
    <w:p w:rsidR="00D15A0A" w:rsidRPr="00C52732" w:rsidRDefault="007709B5" w:rsidP="00F4683C">
      <w:pPr>
        <w:rPr>
          <w:rFonts w:asciiTheme="minorHAnsi" w:eastAsia="Times New Roman" w:hAnsiTheme="minorHAnsi"/>
        </w:rPr>
      </w:pPr>
      <w:r w:rsidRPr="00C52732">
        <w:rPr>
          <w:rFonts w:asciiTheme="minorHAnsi" w:hAnsiTheme="minorHAnsi"/>
          <w:u w:val="single"/>
        </w:rPr>
        <w:t xml:space="preserve">In </w:t>
      </w:r>
      <w:r w:rsidR="009A3EC4" w:rsidRPr="00C52732">
        <w:rPr>
          <w:rFonts w:asciiTheme="minorHAnsi" w:hAnsiTheme="minorHAnsi"/>
          <w:u w:val="single"/>
        </w:rPr>
        <w:t>Attendance:</w:t>
      </w:r>
      <w:r w:rsidR="00C751F9" w:rsidRPr="0000106B">
        <w:rPr>
          <w:rFonts w:asciiTheme="minorHAnsi" w:hAnsiTheme="minorHAnsi"/>
        </w:rPr>
        <w:t xml:space="preserve"> </w:t>
      </w:r>
      <w:r w:rsidR="0000106B" w:rsidRPr="0000106B">
        <w:rPr>
          <w:rFonts w:asciiTheme="minorHAnsi" w:hAnsiTheme="minorHAnsi"/>
        </w:rPr>
        <w:t>(see attached)</w:t>
      </w:r>
    </w:p>
    <w:p w:rsidR="00167924" w:rsidRDefault="00167924" w:rsidP="00F4683C">
      <w:pPr>
        <w:rPr>
          <w:rFonts w:asciiTheme="minorHAnsi" w:hAnsiTheme="minorHAnsi"/>
          <w:u w:val="single"/>
        </w:rPr>
      </w:pPr>
    </w:p>
    <w:p w:rsidR="0072567C" w:rsidRDefault="0072567C" w:rsidP="003D42FB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  <w:u w:val="single"/>
        </w:rPr>
        <w:t>Agenda Item</w:t>
      </w:r>
      <w:r w:rsidR="006676D1" w:rsidRPr="00C52732">
        <w:rPr>
          <w:rFonts w:asciiTheme="minorHAnsi" w:hAnsiTheme="minorHAnsi"/>
          <w:u w:val="single"/>
        </w:rPr>
        <w:t xml:space="preserve"> </w:t>
      </w:r>
      <w:r w:rsidR="009A3EC4" w:rsidRPr="00C52732">
        <w:rPr>
          <w:rFonts w:asciiTheme="minorHAnsi" w:hAnsiTheme="minorHAnsi"/>
          <w:u w:val="single"/>
        </w:rPr>
        <w:t>1</w:t>
      </w:r>
      <w:r w:rsidR="0000106B">
        <w:rPr>
          <w:rFonts w:asciiTheme="minorHAnsi" w:hAnsiTheme="minorHAnsi"/>
          <w:u w:val="single"/>
        </w:rPr>
        <w:t>:</w:t>
      </w:r>
      <w:r w:rsidR="00311FBC">
        <w:rPr>
          <w:rFonts w:asciiTheme="minorHAnsi" w:hAnsiTheme="minorHAnsi"/>
          <w:u w:val="single"/>
        </w:rPr>
        <w:t xml:space="preserve">     Approve Minutes for </w:t>
      </w:r>
      <w:r w:rsidR="005F6AD5">
        <w:rPr>
          <w:rFonts w:asciiTheme="minorHAnsi" w:hAnsiTheme="minorHAnsi"/>
          <w:u w:val="single"/>
        </w:rPr>
        <w:t>April</w:t>
      </w:r>
      <w:r w:rsidR="001B7543">
        <w:rPr>
          <w:rFonts w:asciiTheme="minorHAnsi" w:hAnsiTheme="minorHAnsi"/>
          <w:u w:val="single"/>
        </w:rPr>
        <w:t xml:space="preserve">, 2018 </w:t>
      </w:r>
      <w:r w:rsidR="00311FBC">
        <w:rPr>
          <w:rFonts w:asciiTheme="minorHAnsi" w:hAnsiTheme="minorHAnsi"/>
          <w:u w:val="single"/>
        </w:rPr>
        <w:t>Faculty Meeting</w:t>
      </w:r>
    </w:p>
    <w:p w:rsidR="0072567C" w:rsidRPr="00C52732" w:rsidRDefault="0072567C" w:rsidP="003D42FB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814F80">
        <w:rPr>
          <w:rFonts w:asciiTheme="minorHAnsi" w:hAnsiTheme="minorHAnsi"/>
        </w:rPr>
        <w:t xml:space="preserve"> Minutes from the last meeting to be reviewed and approved.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0"/>
        <w:gridCol w:w="4700"/>
      </w:tblGrid>
      <w:tr w:rsidR="0072567C" w:rsidRPr="00C52732" w:rsidTr="0000106B"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72567C" w:rsidP="0072567C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Pr="00C52732" w:rsidRDefault="00551DF2" w:rsidP="008035BE">
            <w:pPr>
              <w:ind w:left="10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hd w:val="clear" w:color="auto" w:fill="DAEEF3"/>
              </w:rPr>
              <w:t xml:space="preserve">  </w:t>
            </w:r>
            <w:r w:rsidR="0072567C"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="0072567C"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72567C" w:rsidRPr="00C52732" w:rsidTr="0000106B">
        <w:tc>
          <w:tcPr>
            <w:tcW w:w="5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567C" w:rsidRDefault="009B35AB" w:rsidP="002D1CBE">
            <w:pPr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</w:rPr>
              <w:t xml:space="preserve">Minutes for </w:t>
            </w:r>
            <w:r w:rsidR="005F6AD5">
              <w:rPr>
                <w:rFonts w:asciiTheme="minorHAnsi" w:hAnsiTheme="minorHAnsi"/>
              </w:rPr>
              <w:t>April</w:t>
            </w:r>
            <w:r w:rsidR="00311FBC">
              <w:rPr>
                <w:rFonts w:asciiTheme="minorHAnsi" w:hAnsiTheme="minorHAnsi"/>
              </w:rPr>
              <w:t xml:space="preserve"> </w:t>
            </w:r>
            <w:r w:rsidR="007709B5" w:rsidRPr="00C52732">
              <w:rPr>
                <w:rFonts w:asciiTheme="minorHAnsi" w:hAnsiTheme="minorHAnsi"/>
              </w:rPr>
              <w:t xml:space="preserve"> </w:t>
            </w:r>
            <w:r w:rsidR="00FA4198" w:rsidRPr="00C52732">
              <w:rPr>
                <w:rFonts w:asciiTheme="minorHAnsi" w:hAnsiTheme="minorHAnsi"/>
              </w:rPr>
              <w:t>201</w:t>
            </w:r>
            <w:r w:rsidR="001B7543">
              <w:rPr>
                <w:rFonts w:asciiTheme="minorHAnsi" w:hAnsiTheme="minorHAnsi"/>
              </w:rPr>
              <w:t>8</w:t>
            </w:r>
          </w:p>
          <w:p w:rsidR="004D781E" w:rsidRDefault="004D781E" w:rsidP="002D1CBE">
            <w:pPr>
              <w:rPr>
                <w:rFonts w:asciiTheme="minorHAnsi" w:hAnsiTheme="minorHAnsi"/>
              </w:rPr>
            </w:pPr>
          </w:p>
          <w:p w:rsidR="004D781E" w:rsidRPr="00C52732" w:rsidRDefault="004D781E" w:rsidP="002D1CBE">
            <w:pPr>
              <w:rPr>
                <w:rFonts w:asciiTheme="minorHAnsi" w:hAnsiTheme="minorHAnsi"/>
              </w:rPr>
            </w:pPr>
          </w:p>
        </w:tc>
        <w:tc>
          <w:tcPr>
            <w:tcW w:w="470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106B" w:rsidRDefault="00CD5B55" w:rsidP="0000106B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Approved by faculty. </w:t>
            </w:r>
          </w:p>
          <w:p w:rsidR="00814F80" w:rsidRDefault="00814F80" w:rsidP="0000106B">
            <w:pPr>
              <w:rPr>
                <w:rFonts w:asciiTheme="minorHAnsi" w:hAnsiTheme="minorHAnsi"/>
                <w:i/>
              </w:rPr>
            </w:pPr>
          </w:p>
          <w:p w:rsidR="0072567C" w:rsidRPr="00C52732" w:rsidRDefault="00CD5B55" w:rsidP="000010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Present meeting called to order at 12:</w:t>
            </w:r>
            <w:r w:rsidR="001B7543">
              <w:rPr>
                <w:rFonts w:asciiTheme="minorHAnsi" w:hAnsiTheme="minorHAnsi"/>
                <w:i/>
              </w:rPr>
              <w:t>20 by Jodi Frey</w:t>
            </w:r>
          </w:p>
        </w:tc>
      </w:tr>
    </w:tbl>
    <w:p w:rsidR="00CE60E1" w:rsidRDefault="006E358A" w:rsidP="00CE60E1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 </w:t>
      </w:r>
    </w:p>
    <w:p w:rsidR="00D34DBE" w:rsidRPr="00814F80" w:rsidRDefault="00D34DBE" w:rsidP="00814F80">
      <w:pPr>
        <w:rPr>
          <w:rFonts w:asciiTheme="minorHAnsi" w:hAnsiTheme="minorHAnsi"/>
          <w:u w:val="single"/>
        </w:rPr>
      </w:pPr>
      <w:r w:rsidRPr="00814F80">
        <w:rPr>
          <w:rFonts w:asciiTheme="minorHAnsi" w:hAnsiTheme="minorHAnsi"/>
          <w:u w:val="single"/>
        </w:rPr>
        <w:t>Agenda Item</w:t>
      </w:r>
      <w:r w:rsidR="00CE60E1" w:rsidRPr="00814F80">
        <w:rPr>
          <w:rFonts w:asciiTheme="minorHAnsi" w:hAnsiTheme="minorHAnsi"/>
          <w:u w:val="single"/>
        </w:rPr>
        <w:t xml:space="preserve"> </w:t>
      </w:r>
      <w:r w:rsidR="005F6AD5" w:rsidRPr="00814F80">
        <w:rPr>
          <w:rFonts w:asciiTheme="minorHAnsi" w:hAnsiTheme="minorHAnsi"/>
          <w:u w:val="single"/>
        </w:rPr>
        <w:t>2</w:t>
      </w:r>
      <w:r w:rsidR="00814F80">
        <w:rPr>
          <w:rFonts w:asciiTheme="minorHAnsi" w:hAnsiTheme="minorHAnsi"/>
          <w:u w:val="single"/>
        </w:rPr>
        <w:t>:</w:t>
      </w:r>
      <w:r w:rsidR="007020DA" w:rsidRPr="00814F80">
        <w:rPr>
          <w:rFonts w:asciiTheme="minorHAnsi" w:hAnsiTheme="minorHAnsi"/>
          <w:u w:val="single"/>
        </w:rPr>
        <w:t xml:space="preserve">  Dean’s Reports: Dean’s Announcements (20 minutes)</w:t>
      </w:r>
    </w:p>
    <w:p w:rsidR="00D34DBE" w:rsidRPr="00C52732" w:rsidRDefault="00D34DBE" w:rsidP="00D34DBE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814F80">
        <w:rPr>
          <w:rFonts w:asciiTheme="minorHAnsi" w:hAnsiTheme="minorHAnsi"/>
        </w:rPr>
        <w:t xml:space="preserve"> Deans and directors to make reports as neede</w:t>
      </w:r>
      <w:r w:rsidR="00DB76D3">
        <w:rPr>
          <w:rFonts w:asciiTheme="minorHAnsi" w:hAnsiTheme="minorHAnsi"/>
        </w:rPr>
        <w:t>d</w:t>
      </w:r>
      <w:r w:rsidR="00814F80">
        <w:rPr>
          <w:rFonts w:asciiTheme="minorHAnsi" w:hAnsiTheme="minorHAnsi"/>
        </w:rPr>
        <w:t>.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0"/>
        <w:gridCol w:w="4700"/>
      </w:tblGrid>
      <w:tr w:rsidR="00D34DBE" w:rsidRPr="00C52732" w:rsidTr="0000106B"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4DBE" w:rsidRPr="00C52732" w:rsidRDefault="00D34DBE" w:rsidP="008035BE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D34DBE" w:rsidRPr="00C52732" w:rsidTr="0000106B"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781E" w:rsidRDefault="004D781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Rick:</w:t>
            </w:r>
            <w:r w:rsidR="000C6929">
              <w:rPr>
                <w:rFonts w:asciiTheme="minorHAnsi" w:hAnsiTheme="minorHAnsi"/>
              </w:rPr>
              <w:t xml:space="preserve"> B</w:t>
            </w:r>
            <w:r>
              <w:rPr>
                <w:rFonts w:asciiTheme="minorHAnsi" w:hAnsiTheme="minorHAnsi"/>
              </w:rPr>
              <w:t xml:space="preserve">udget news has not been finalized at this date. </w:t>
            </w:r>
            <w:r w:rsidR="000C6929">
              <w:rPr>
                <w:rFonts w:asciiTheme="minorHAnsi" w:hAnsiTheme="minorHAnsi"/>
              </w:rPr>
              <w:t>SSW m</w:t>
            </w:r>
            <w:r>
              <w:rPr>
                <w:rFonts w:asciiTheme="minorHAnsi" w:hAnsiTheme="minorHAnsi"/>
              </w:rPr>
              <w:t xml:space="preserve">ay get an adjustment for research funds by the campus.  </w:t>
            </w:r>
            <w:r w:rsidR="000C6929">
              <w:rPr>
                <w:rFonts w:asciiTheme="minorHAnsi" w:hAnsiTheme="minorHAnsi"/>
              </w:rPr>
              <w:t>State and campus is c</w:t>
            </w:r>
            <w:r>
              <w:rPr>
                <w:rFonts w:asciiTheme="minorHAnsi" w:hAnsiTheme="minorHAnsi"/>
              </w:rPr>
              <w:t>onsidering funds for substance abuse education and training pr</w:t>
            </w:r>
            <w:r w:rsidR="000C6929">
              <w:rPr>
                <w:rFonts w:asciiTheme="minorHAnsi" w:hAnsiTheme="minorHAnsi"/>
              </w:rPr>
              <w:t>ogram using a similar model as</w:t>
            </w:r>
            <w:r>
              <w:rPr>
                <w:rFonts w:asciiTheme="minorHAnsi" w:hAnsiTheme="minorHAnsi"/>
              </w:rPr>
              <w:t xml:space="preserve"> Title IV E.</w:t>
            </w:r>
            <w:r w:rsidR="0000106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Campus will fund this program first year</w:t>
            </w:r>
            <w:r w:rsidR="0000106B">
              <w:rPr>
                <w:rFonts w:asciiTheme="minorHAnsi" w:hAnsiTheme="minorHAnsi"/>
              </w:rPr>
              <w:t xml:space="preserve">. The </w:t>
            </w:r>
            <w:r w:rsidR="000C6929">
              <w:rPr>
                <w:rFonts w:asciiTheme="minorHAnsi" w:hAnsiTheme="minorHAnsi"/>
              </w:rPr>
              <w:t>Dean is also l</w:t>
            </w:r>
            <w:r>
              <w:rPr>
                <w:rFonts w:asciiTheme="minorHAnsi" w:hAnsiTheme="minorHAnsi"/>
              </w:rPr>
              <w:t>ooking for additional support for faculty around administrative support i.e</w:t>
            </w:r>
            <w:r w:rsidR="0000106B">
              <w:rPr>
                <w:rFonts w:asciiTheme="minorHAnsi" w:hAnsiTheme="minorHAnsi"/>
              </w:rPr>
              <w:t>. travel</w:t>
            </w:r>
            <w:r>
              <w:rPr>
                <w:rFonts w:asciiTheme="minorHAnsi" w:hAnsiTheme="minorHAnsi"/>
              </w:rPr>
              <w:t>, events</w:t>
            </w:r>
            <w:r w:rsidR="0000106B">
              <w:rPr>
                <w:rFonts w:asciiTheme="minorHAnsi" w:hAnsiTheme="minorHAnsi"/>
              </w:rPr>
              <w:t>, e</w:t>
            </w:r>
            <w:r>
              <w:rPr>
                <w:rFonts w:asciiTheme="minorHAnsi" w:hAnsiTheme="minorHAnsi"/>
              </w:rPr>
              <w:t>tc</w:t>
            </w:r>
            <w:r w:rsidR="0000106B">
              <w:rPr>
                <w:rFonts w:asciiTheme="minorHAnsi" w:hAnsiTheme="minorHAnsi"/>
              </w:rPr>
              <w:t>.</w:t>
            </w:r>
          </w:p>
          <w:p w:rsidR="004D781E" w:rsidRDefault="004D781E" w:rsidP="008035BE">
            <w:pPr>
              <w:rPr>
                <w:rFonts w:asciiTheme="minorHAnsi" w:hAnsiTheme="minorHAnsi"/>
              </w:rPr>
            </w:pPr>
          </w:p>
          <w:p w:rsidR="004D781E" w:rsidRDefault="004D781E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Search is underway for two faculty members</w:t>
            </w:r>
            <w:r w:rsidR="0000106B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Bethany Lee will be the chair.  </w:t>
            </w:r>
          </w:p>
          <w:p w:rsidR="000D061F" w:rsidRDefault="000D061F" w:rsidP="008035BE">
            <w:pPr>
              <w:rPr>
                <w:rFonts w:asciiTheme="minorHAnsi" w:hAnsiTheme="minorHAnsi"/>
              </w:rPr>
            </w:pPr>
          </w:p>
          <w:p w:rsidR="004D781E" w:rsidRDefault="000C6929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Topic of </w:t>
            </w:r>
            <w:r w:rsidR="0000106B">
              <w:rPr>
                <w:rFonts w:asciiTheme="minorHAnsi" w:hAnsiTheme="minorHAnsi"/>
              </w:rPr>
              <w:t>d</w:t>
            </w:r>
            <w:r>
              <w:rPr>
                <w:rFonts w:asciiTheme="minorHAnsi" w:hAnsiTheme="minorHAnsi"/>
              </w:rPr>
              <w:t xml:space="preserve">iversity and inclusion was discussed. Dean noted that </w:t>
            </w:r>
            <w:r w:rsidR="004D781E">
              <w:rPr>
                <w:rFonts w:asciiTheme="minorHAnsi" w:hAnsiTheme="minorHAnsi"/>
              </w:rPr>
              <w:t>Jeff Ash</w:t>
            </w:r>
            <w:r w:rsidR="00814F80">
              <w:rPr>
                <w:rFonts w:asciiTheme="minorHAnsi" w:hAnsiTheme="minorHAnsi"/>
              </w:rPr>
              <w:t xml:space="preserve">e </w:t>
            </w:r>
            <w:r w:rsidR="004D781E">
              <w:rPr>
                <w:rFonts w:asciiTheme="minorHAnsi" w:hAnsiTheme="minorHAnsi"/>
              </w:rPr>
              <w:t>from</w:t>
            </w:r>
            <w:r w:rsidR="0000106B">
              <w:rPr>
                <w:rFonts w:asciiTheme="minorHAnsi" w:hAnsiTheme="minorHAnsi"/>
              </w:rPr>
              <w:t xml:space="preserve"> the School of N</w:t>
            </w:r>
            <w:r w:rsidR="004D781E">
              <w:rPr>
                <w:rFonts w:asciiTheme="minorHAnsi" w:hAnsiTheme="minorHAnsi"/>
              </w:rPr>
              <w:t xml:space="preserve">ursing </w:t>
            </w:r>
            <w:r w:rsidR="00814F80">
              <w:rPr>
                <w:rFonts w:asciiTheme="minorHAnsi" w:hAnsiTheme="minorHAnsi"/>
              </w:rPr>
              <w:t>has been appointed to</w:t>
            </w:r>
            <w:r w:rsidR="004D781E">
              <w:rPr>
                <w:rFonts w:asciiTheme="minorHAnsi" w:hAnsiTheme="minorHAnsi"/>
              </w:rPr>
              <w:t xml:space="preserve"> help us with a diversity and inclusion plan.</w:t>
            </w:r>
          </w:p>
          <w:p w:rsidR="0000106B" w:rsidRDefault="0000106B" w:rsidP="008035BE">
            <w:pPr>
              <w:rPr>
                <w:rFonts w:asciiTheme="minorHAnsi" w:hAnsiTheme="minorHAnsi"/>
              </w:rPr>
            </w:pPr>
          </w:p>
          <w:p w:rsidR="004D781E" w:rsidRDefault="00005310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 announced that there will be additional construction starting shortly on the third floor</w:t>
            </w:r>
            <w:r w:rsidR="0000106B">
              <w:rPr>
                <w:rFonts w:asciiTheme="minorHAnsi" w:hAnsiTheme="minorHAnsi"/>
              </w:rPr>
              <w:t>.</w:t>
            </w:r>
          </w:p>
          <w:p w:rsidR="00005310" w:rsidRDefault="00005310" w:rsidP="008035BE">
            <w:pPr>
              <w:rPr>
                <w:rFonts w:asciiTheme="minorHAnsi" w:hAnsiTheme="minorHAnsi"/>
              </w:rPr>
            </w:pPr>
          </w:p>
          <w:p w:rsidR="00005310" w:rsidRDefault="0000106B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Danielle Ward from the Office of the Registrar</w:t>
            </w:r>
            <w:r w:rsidR="00005310">
              <w:rPr>
                <w:rFonts w:asciiTheme="minorHAnsi" w:hAnsiTheme="minorHAnsi"/>
              </w:rPr>
              <w:t xml:space="preserve"> discussed and defined what constitutes an incomplete</w:t>
            </w:r>
            <w:r w:rsidR="000C6929">
              <w:rPr>
                <w:rFonts w:asciiTheme="minorHAnsi" w:hAnsiTheme="minorHAnsi"/>
              </w:rPr>
              <w:t xml:space="preserve"> grade for faculty to employ with students</w:t>
            </w:r>
            <w:r>
              <w:rPr>
                <w:rFonts w:asciiTheme="minorHAnsi" w:hAnsiTheme="minorHAnsi"/>
              </w:rPr>
              <w:t>.</w:t>
            </w:r>
          </w:p>
          <w:p w:rsidR="00005310" w:rsidRDefault="00005310" w:rsidP="008035BE">
            <w:pPr>
              <w:rPr>
                <w:rFonts w:asciiTheme="minorHAnsi" w:hAnsiTheme="minorHAnsi"/>
              </w:rPr>
            </w:pPr>
          </w:p>
          <w:p w:rsidR="004D781E" w:rsidRPr="00C52732" w:rsidRDefault="003D3ECD" w:rsidP="00803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Graduation will be held on May 18</w:t>
            </w:r>
            <w:r w:rsidRPr="003D3ECD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at the Lyric </w:t>
            </w:r>
            <w:r w:rsidR="0000106B">
              <w:rPr>
                <w:rFonts w:asciiTheme="minorHAnsi" w:hAnsiTheme="minorHAnsi"/>
              </w:rPr>
              <w:t>T</w:t>
            </w:r>
            <w:r>
              <w:rPr>
                <w:rFonts w:asciiTheme="minorHAnsi" w:hAnsiTheme="minorHAnsi"/>
              </w:rPr>
              <w:t>heatre</w:t>
            </w:r>
            <w:r w:rsidR="0000106B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 xml:space="preserve"> All faculty and staff encouraged to attend and support the students</w:t>
            </w:r>
            <w:r w:rsidR="0000106B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Congrats to all of our graduating students</w:t>
            </w:r>
            <w:r w:rsidR="0000106B">
              <w:rPr>
                <w:rFonts w:asciiTheme="minorHAnsi" w:hAnsiTheme="minorHAnsi"/>
              </w:rPr>
              <w:t>!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09B5" w:rsidRPr="00C52732" w:rsidRDefault="000D061F" w:rsidP="0000106B">
            <w:pPr>
              <w:pStyle w:val="ListParagraph"/>
              <w:ind w:left="16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SSW Deans and Directors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482E93" w:rsidRPr="00C52732" w:rsidRDefault="00482E93" w:rsidP="008B3ED4">
      <w:pPr>
        <w:rPr>
          <w:rFonts w:asciiTheme="minorHAnsi" w:hAnsiTheme="minorHAnsi"/>
          <w:u w:val="single"/>
        </w:rPr>
      </w:pPr>
    </w:p>
    <w:p w:rsidR="008B3ED4" w:rsidRPr="00C52732" w:rsidRDefault="005F6AD5" w:rsidP="0000106B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Agenda Item 3</w:t>
      </w:r>
      <w:r w:rsidR="0000106B">
        <w:rPr>
          <w:rFonts w:asciiTheme="minorHAnsi" w:hAnsiTheme="minorHAnsi"/>
          <w:u w:val="single"/>
        </w:rPr>
        <w:t>:</w:t>
      </w:r>
      <w:r w:rsidR="00311FBC" w:rsidRPr="00311FBC">
        <w:rPr>
          <w:rFonts w:asciiTheme="minorHAnsi" w:hAnsiTheme="minorHAnsi"/>
          <w:u w:val="single"/>
        </w:rPr>
        <w:t xml:space="preserve"> </w:t>
      </w:r>
      <w:r w:rsidR="007020DA">
        <w:rPr>
          <w:rFonts w:asciiTheme="minorHAnsi" w:hAnsiTheme="minorHAnsi"/>
          <w:u w:val="single"/>
        </w:rPr>
        <w:t>Faculty Senate Update</w:t>
      </w:r>
      <w:r w:rsidR="00311FBC" w:rsidRPr="00311FBC">
        <w:rPr>
          <w:rFonts w:asciiTheme="minorHAnsi" w:hAnsiTheme="minorHAnsi"/>
          <w:u w:val="single"/>
        </w:rPr>
        <w:t xml:space="preserve">   </w:t>
      </w:r>
      <w:r w:rsidR="00311FBC">
        <w:rPr>
          <w:rFonts w:asciiTheme="minorHAnsi" w:hAnsiTheme="minorHAnsi"/>
          <w:u w:val="single"/>
        </w:rPr>
        <w:t xml:space="preserve">    </w:t>
      </w:r>
    </w:p>
    <w:p w:rsidR="008B3ED4" w:rsidRDefault="008B3ED4" w:rsidP="00311FB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00106B">
        <w:rPr>
          <w:rFonts w:asciiTheme="minorHAnsi" w:hAnsiTheme="minorHAnsi"/>
        </w:rPr>
        <w:t xml:space="preserve"> Monthly updates from Faculty Senators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0"/>
        <w:gridCol w:w="4700"/>
      </w:tblGrid>
      <w:tr w:rsidR="008B3ED4" w:rsidRPr="00C52732" w:rsidTr="0000106B"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441F23" w:rsidRPr="00C52732" w:rsidTr="0000106B">
        <w:tc>
          <w:tcPr>
            <w:tcW w:w="5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23" w:rsidRDefault="0008024C" w:rsidP="00E7247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00106B">
              <w:rPr>
                <w:rFonts w:asciiTheme="minorHAnsi" w:hAnsiTheme="minorHAnsi"/>
              </w:rPr>
              <w:t>No updates at this time</w:t>
            </w:r>
          </w:p>
        </w:tc>
        <w:tc>
          <w:tcPr>
            <w:tcW w:w="470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F23" w:rsidRDefault="007020DA" w:rsidP="0000106B">
            <w:pPr>
              <w:pStyle w:val="ListParagraph"/>
              <w:ind w:hanging="64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Faculty Senators</w:t>
            </w:r>
          </w:p>
        </w:tc>
      </w:tr>
    </w:tbl>
    <w:p w:rsidR="00814F80" w:rsidRPr="00C52732" w:rsidRDefault="00814F80" w:rsidP="005D063C">
      <w:pPr>
        <w:rPr>
          <w:rFonts w:asciiTheme="minorHAnsi" w:hAnsiTheme="minorHAnsi"/>
        </w:rPr>
      </w:pPr>
    </w:p>
    <w:p w:rsidR="008B3ED4" w:rsidRPr="0000106B" w:rsidRDefault="00CE60E1" w:rsidP="0000106B">
      <w:pPr>
        <w:rPr>
          <w:rFonts w:asciiTheme="minorHAnsi" w:hAnsiTheme="minorHAnsi"/>
          <w:u w:val="single"/>
        </w:rPr>
      </w:pPr>
      <w:r w:rsidRPr="0000106B">
        <w:rPr>
          <w:rFonts w:asciiTheme="minorHAnsi" w:hAnsiTheme="minorHAnsi"/>
          <w:u w:val="single"/>
        </w:rPr>
        <w:t xml:space="preserve">Agenda </w:t>
      </w:r>
      <w:r w:rsidR="005F6AD5" w:rsidRPr="0000106B">
        <w:rPr>
          <w:rFonts w:asciiTheme="minorHAnsi" w:hAnsiTheme="minorHAnsi"/>
          <w:u w:val="single"/>
        </w:rPr>
        <w:t>Item 4</w:t>
      </w:r>
      <w:r w:rsidR="0000106B">
        <w:rPr>
          <w:rFonts w:asciiTheme="minorHAnsi" w:hAnsiTheme="minorHAnsi"/>
          <w:u w:val="single"/>
        </w:rPr>
        <w:t>:</w:t>
      </w:r>
      <w:r w:rsidR="00311FBC" w:rsidRPr="0000106B">
        <w:rPr>
          <w:rFonts w:asciiTheme="minorHAnsi" w:hAnsiTheme="minorHAnsi"/>
          <w:u w:val="single"/>
        </w:rPr>
        <w:t xml:space="preserve"> </w:t>
      </w:r>
      <w:r w:rsidR="007020DA" w:rsidRPr="0000106B">
        <w:rPr>
          <w:rFonts w:asciiTheme="minorHAnsi" w:hAnsiTheme="minorHAnsi"/>
          <w:u w:val="single"/>
        </w:rPr>
        <w:t>Diversity and Inclusion update</w:t>
      </w:r>
    </w:p>
    <w:p w:rsidR="008B3ED4" w:rsidRDefault="0000106B" w:rsidP="005D063C">
      <w:pPr>
        <w:rPr>
          <w:rFonts w:asciiTheme="minorHAnsi" w:hAnsiTheme="minorHAnsi"/>
        </w:rPr>
      </w:pPr>
      <w:r>
        <w:rPr>
          <w:rFonts w:asciiTheme="minorHAnsi" w:hAnsiTheme="minorHAnsi"/>
        </w:rPr>
        <w:t>Brief summary statement: Monthly updates from faculty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0"/>
        <w:gridCol w:w="4700"/>
      </w:tblGrid>
      <w:tr w:rsidR="008B3ED4" w:rsidRPr="00C52732" w:rsidTr="0000106B"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3ED4" w:rsidRPr="00C52732" w:rsidRDefault="008B3ED4" w:rsidP="00E72471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8B3ED4" w:rsidRPr="00C52732" w:rsidTr="0000106B">
        <w:tc>
          <w:tcPr>
            <w:tcW w:w="5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024C" w:rsidRPr="00C52732" w:rsidRDefault="0000106B" w:rsidP="000010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 new foundation d</w:t>
            </w:r>
            <w:r w:rsidR="00005310">
              <w:rPr>
                <w:rFonts w:asciiTheme="minorHAnsi" w:hAnsiTheme="minorHAnsi"/>
              </w:rPr>
              <w:t>iversity class continues</w:t>
            </w:r>
            <w:r w:rsidR="000C6929">
              <w:rPr>
                <w:rFonts w:asciiTheme="minorHAnsi" w:hAnsiTheme="minorHAnsi"/>
              </w:rPr>
              <w:t xml:space="preserve"> as </w:t>
            </w:r>
            <w:r w:rsidR="00005310">
              <w:rPr>
                <w:rFonts w:asciiTheme="minorHAnsi" w:hAnsiTheme="minorHAnsi"/>
              </w:rPr>
              <w:t>a work in progress</w:t>
            </w:r>
            <w:r>
              <w:rPr>
                <w:rFonts w:asciiTheme="minorHAnsi" w:hAnsiTheme="minorHAnsi"/>
              </w:rPr>
              <w:t xml:space="preserve"> and is currently recruiting students for fall pilot courses. MPC will present modules for the course during the June FO meeting.</w:t>
            </w:r>
          </w:p>
        </w:tc>
        <w:tc>
          <w:tcPr>
            <w:tcW w:w="470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7910" w:rsidRPr="0000106B" w:rsidRDefault="0000106B" w:rsidP="000010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faculty</w:t>
            </w:r>
          </w:p>
        </w:tc>
      </w:tr>
    </w:tbl>
    <w:p w:rsidR="008B3ED4" w:rsidRPr="00C52732" w:rsidRDefault="008B3ED4" w:rsidP="005D063C">
      <w:pPr>
        <w:rPr>
          <w:rFonts w:asciiTheme="minorHAnsi" w:hAnsiTheme="minorHAnsi"/>
        </w:rPr>
      </w:pPr>
    </w:p>
    <w:p w:rsidR="00311FBC" w:rsidRPr="00311FBC" w:rsidRDefault="005F6AD5" w:rsidP="0000106B">
      <w:pPr>
        <w:rPr>
          <w:rFonts w:ascii="Calibri" w:hAnsi="Calibri"/>
        </w:rPr>
      </w:pPr>
      <w:r>
        <w:rPr>
          <w:rFonts w:asciiTheme="minorHAnsi" w:hAnsiTheme="minorHAnsi"/>
          <w:u w:val="single"/>
        </w:rPr>
        <w:t>Agenda item 5: Building Scan</w:t>
      </w:r>
    </w:p>
    <w:p w:rsidR="00311FBC" w:rsidRPr="00C52732" w:rsidRDefault="00311FBC" w:rsidP="00311FB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00106B">
        <w:rPr>
          <w:rFonts w:asciiTheme="minorHAnsi" w:hAnsiTheme="minorHAnsi"/>
        </w:rPr>
        <w:t xml:space="preserve"> Building scan update regarding potential problems with the building and future healthy building outcomes.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30"/>
        <w:gridCol w:w="4700"/>
      </w:tblGrid>
      <w:tr w:rsidR="00311FBC" w:rsidRPr="00C52732" w:rsidTr="0000106B">
        <w:tc>
          <w:tcPr>
            <w:tcW w:w="5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Default="00311FBC" w:rsidP="00FB51DB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C81D10" w:rsidRPr="00C52732" w:rsidRDefault="00C81D10" w:rsidP="00FB51DB">
            <w:pPr>
              <w:ind w:left="100"/>
              <w:jc w:val="center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4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Pr="00C52732" w:rsidRDefault="00311FBC" w:rsidP="00FB51DB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311FBC" w:rsidRPr="00C52732" w:rsidTr="0000106B">
        <w:tc>
          <w:tcPr>
            <w:tcW w:w="5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310" w:rsidRPr="00C52732" w:rsidRDefault="00005310" w:rsidP="0000106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Reports</w:t>
            </w:r>
            <w:r w:rsidR="000C6929">
              <w:rPr>
                <w:rFonts w:asciiTheme="minorHAnsi" w:hAnsiTheme="minorHAnsi"/>
              </w:rPr>
              <w:t xml:space="preserve"> from </w:t>
            </w:r>
            <w:r w:rsidR="0000106B">
              <w:rPr>
                <w:rFonts w:asciiTheme="minorHAnsi" w:hAnsiTheme="minorHAnsi"/>
              </w:rPr>
              <w:t xml:space="preserve">the initial </w:t>
            </w:r>
            <w:r w:rsidR="000C6929">
              <w:rPr>
                <w:rFonts w:asciiTheme="minorHAnsi" w:hAnsiTheme="minorHAnsi"/>
              </w:rPr>
              <w:t xml:space="preserve">building investigation </w:t>
            </w:r>
            <w:r>
              <w:rPr>
                <w:rFonts w:asciiTheme="minorHAnsi" w:hAnsiTheme="minorHAnsi"/>
              </w:rPr>
              <w:t>has not fo</w:t>
            </w:r>
            <w:r w:rsidR="000C6929">
              <w:rPr>
                <w:rFonts w:asciiTheme="minorHAnsi" w:hAnsiTheme="minorHAnsi"/>
              </w:rPr>
              <w:t>und any cancer causing elements. However</w:t>
            </w:r>
            <w:r w:rsidR="0000106B">
              <w:rPr>
                <w:rFonts w:asciiTheme="minorHAnsi" w:hAnsiTheme="minorHAnsi"/>
              </w:rPr>
              <w:t xml:space="preserve">, the reviewers </w:t>
            </w:r>
            <w:r w:rsidR="000C6929">
              <w:rPr>
                <w:rFonts w:asciiTheme="minorHAnsi" w:hAnsiTheme="minorHAnsi"/>
              </w:rPr>
              <w:t>suggest the</w:t>
            </w:r>
            <w:r w:rsidR="0000106B">
              <w:rPr>
                <w:rFonts w:asciiTheme="minorHAnsi" w:hAnsiTheme="minorHAnsi"/>
              </w:rPr>
              <w:t xml:space="preserve"> n</w:t>
            </w:r>
            <w:r>
              <w:rPr>
                <w:rFonts w:asciiTheme="minorHAnsi" w:hAnsiTheme="minorHAnsi"/>
              </w:rPr>
              <w:t>eed to reduce humidity and</w:t>
            </w:r>
            <w:r w:rsidR="0000106B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or mold remediation</w:t>
            </w:r>
            <w:r w:rsidR="0000106B">
              <w:rPr>
                <w:rFonts w:asciiTheme="minorHAnsi" w:hAnsiTheme="minorHAnsi"/>
              </w:rPr>
              <w:t xml:space="preserve">. Kathryn Collins and </w:t>
            </w:r>
            <w:r>
              <w:rPr>
                <w:rFonts w:asciiTheme="minorHAnsi" w:hAnsiTheme="minorHAnsi"/>
              </w:rPr>
              <w:t>Jennifer</w:t>
            </w:r>
            <w:r w:rsidR="0000106B">
              <w:rPr>
                <w:rFonts w:asciiTheme="minorHAnsi" w:hAnsiTheme="minorHAnsi"/>
              </w:rPr>
              <w:t xml:space="preserve"> Swanberg</w:t>
            </w:r>
            <w:r>
              <w:rPr>
                <w:rFonts w:asciiTheme="minorHAnsi" w:hAnsiTheme="minorHAnsi"/>
              </w:rPr>
              <w:t xml:space="preserve"> were applauded for their leadership on this issue</w:t>
            </w:r>
            <w:r w:rsidR="0000106B">
              <w:rPr>
                <w:rFonts w:asciiTheme="minorHAnsi" w:hAnsiTheme="minorHAnsi"/>
              </w:rPr>
              <w:t xml:space="preserve"> and will continue to follow up at their meeting with BCHD at the end of May.</w:t>
            </w:r>
          </w:p>
        </w:tc>
        <w:tc>
          <w:tcPr>
            <w:tcW w:w="470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1FBC" w:rsidRPr="00EC1DE2" w:rsidRDefault="00EC1DE2" w:rsidP="00EC1D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Kathryn Collins and Jennifer Swanberg</w:t>
            </w:r>
          </w:p>
        </w:tc>
      </w:tr>
    </w:tbl>
    <w:p w:rsidR="00311FBC" w:rsidRPr="00C52732" w:rsidRDefault="00311FBC" w:rsidP="00311FBC">
      <w:pPr>
        <w:rPr>
          <w:rFonts w:asciiTheme="minorHAnsi" w:hAnsiTheme="minorHAnsi"/>
        </w:rPr>
      </w:pPr>
    </w:p>
    <w:p w:rsidR="005F6AD5" w:rsidRPr="00311FBC" w:rsidRDefault="005F6AD5" w:rsidP="0000106B">
      <w:pPr>
        <w:rPr>
          <w:rFonts w:ascii="Calibri" w:hAnsi="Calibri"/>
        </w:rPr>
      </w:pPr>
      <w:r>
        <w:rPr>
          <w:rFonts w:asciiTheme="minorHAnsi" w:hAnsiTheme="minorHAnsi"/>
          <w:u w:val="single"/>
        </w:rPr>
        <w:t xml:space="preserve">Agenda </w:t>
      </w:r>
      <w:r w:rsidR="0000106B">
        <w:rPr>
          <w:rFonts w:asciiTheme="minorHAnsi" w:hAnsiTheme="minorHAnsi"/>
          <w:u w:val="single"/>
        </w:rPr>
        <w:t>I</w:t>
      </w:r>
      <w:r>
        <w:rPr>
          <w:rFonts w:asciiTheme="minorHAnsi" w:hAnsiTheme="minorHAnsi"/>
          <w:u w:val="single"/>
        </w:rPr>
        <w:t>tem 6</w:t>
      </w:r>
      <w:r w:rsidR="0000106B">
        <w:rPr>
          <w:rFonts w:asciiTheme="minorHAnsi" w:hAnsiTheme="minorHAnsi"/>
          <w:u w:val="single"/>
        </w:rPr>
        <w:t>: L</w:t>
      </w:r>
      <w:r>
        <w:rPr>
          <w:rFonts w:asciiTheme="minorHAnsi" w:hAnsiTheme="minorHAnsi"/>
          <w:u w:val="single"/>
        </w:rPr>
        <w:t xml:space="preserve">eadership </w:t>
      </w:r>
      <w:r w:rsidR="0000106B">
        <w:rPr>
          <w:rFonts w:asciiTheme="minorHAnsi" w:hAnsiTheme="minorHAnsi"/>
          <w:u w:val="single"/>
        </w:rPr>
        <w:t xml:space="preserve">Opportunities </w:t>
      </w:r>
      <w:r>
        <w:rPr>
          <w:rFonts w:asciiTheme="minorHAnsi" w:hAnsiTheme="minorHAnsi"/>
          <w:u w:val="single"/>
        </w:rPr>
        <w:t xml:space="preserve">at the </w:t>
      </w:r>
      <w:r w:rsidR="0000106B">
        <w:rPr>
          <w:rFonts w:asciiTheme="minorHAnsi" w:hAnsiTheme="minorHAnsi"/>
          <w:u w:val="single"/>
        </w:rPr>
        <w:t>SSW</w:t>
      </w:r>
    </w:p>
    <w:p w:rsidR="005F6AD5" w:rsidRPr="00C52732" w:rsidRDefault="005F6AD5" w:rsidP="005F6AD5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00106B">
        <w:rPr>
          <w:rFonts w:asciiTheme="minorHAnsi" w:hAnsiTheme="minorHAnsi"/>
        </w:rPr>
        <w:t xml:space="preserve"> Planning for FO Committee elections to be held in June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0"/>
        <w:gridCol w:w="4610"/>
      </w:tblGrid>
      <w:tr w:rsidR="005F6AD5" w:rsidRPr="00C52732" w:rsidTr="0000106B"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D5" w:rsidRDefault="005F6AD5" w:rsidP="006F5B57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5F6AD5" w:rsidRPr="00C52732" w:rsidRDefault="005F6AD5" w:rsidP="006F5B57">
            <w:pPr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D5" w:rsidRPr="00C52732" w:rsidRDefault="005F6AD5" w:rsidP="006F5B57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5F6AD5" w:rsidRPr="00C52732" w:rsidTr="0000106B">
        <w:tc>
          <w:tcPr>
            <w:tcW w:w="6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5310" w:rsidRDefault="00005310" w:rsidP="006F5B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Faculty asked to update </w:t>
            </w:r>
            <w:r w:rsidR="000C6929">
              <w:rPr>
                <w:rFonts w:asciiTheme="minorHAnsi" w:hAnsiTheme="minorHAnsi"/>
              </w:rPr>
              <w:t xml:space="preserve">their present </w:t>
            </w:r>
            <w:r>
              <w:rPr>
                <w:rFonts w:asciiTheme="minorHAnsi" w:hAnsiTheme="minorHAnsi"/>
              </w:rPr>
              <w:t>faculty committee assignment</w:t>
            </w:r>
            <w:r w:rsidR="000C6929">
              <w:rPr>
                <w:rFonts w:asciiTheme="minorHAnsi" w:hAnsiTheme="minorHAnsi"/>
              </w:rPr>
              <w:t>. Faculty was asked</w:t>
            </w:r>
            <w:r>
              <w:rPr>
                <w:rFonts w:asciiTheme="minorHAnsi" w:hAnsiTheme="minorHAnsi"/>
              </w:rPr>
              <w:t xml:space="preserve"> to begin thinking about elections for new assignments</w:t>
            </w:r>
            <w:r w:rsidR="000C6929">
              <w:rPr>
                <w:rFonts w:asciiTheme="minorHAnsi" w:hAnsiTheme="minorHAnsi"/>
              </w:rPr>
              <w:t>.  Elections</w:t>
            </w:r>
            <w:r>
              <w:rPr>
                <w:rFonts w:asciiTheme="minorHAnsi" w:hAnsiTheme="minorHAnsi"/>
              </w:rPr>
              <w:t xml:space="preserve"> to be held on June 6</w:t>
            </w:r>
            <w:r w:rsidRPr="00005310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2018</w:t>
            </w:r>
            <w:r w:rsidR="00814F80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If faculty cannot attend this meeting they may appoint a proxy</w:t>
            </w:r>
            <w:r w:rsidR="000C6929">
              <w:rPr>
                <w:rFonts w:asciiTheme="minorHAnsi" w:hAnsiTheme="minorHAnsi"/>
              </w:rPr>
              <w:t xml:space="preserve"> to vote on their behalf</w:t>
            </w:r>
            <w:r w:rsidR="00814F80">
              <w:rPr>
                <w:rFonts w:asciiTheme="minorHAnsi" w:hAnsiTheme="minorHAnsi"/>
              </w:rPr>
              <w:t xml:space="preserve"> – please email Jodi Frey and cc the person you are asking to be your proxy.</w:t>
            </w:r>
          </w:p>
          <w:p w:rsidR="00005310" w:rsidRDefault="00005310" w:rsidP="006F5B57">
            <w:pPr>
              <w:rPr>
                <w:rFonts w:asciiTheme="minorHAnsi" w:hAnsiTheme="minorHAnsi"/>
              </w:rPr>
            </w:pPr>
          </w:p>
          <w:p w:rsidR="00005310" w:rsidRPr="00C52732" w:rsidRDefault="00005310" w:rsidP="006F5B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Chairs of committees are asked to complete their end of year report </w:t>
            </w:r>
            <w:r w:rsidR="00814F80">
              <w:rPr>
                <w:rFonts w:asciiTheme="minorHAnsi" w:hAnsiTheme="minorHAnsi"/>
              </w:rPr>
              <w:t xml:space="preserve">(see attached template) </w:t>
            </w:r>
            <w:r>
              <w:rPr>
                <w:rFonts w:asciiTheme="minorHAnsi" w:hAnsiTheme="minorHAnsi"/>
              </w:rPr>
              <w:t xml:space="preserve">and </w:t>
            </w:r>
            <w:r w:rsidR="00814F80">
              <w:rPr>
                <w:rFonts w:asciiTheme="minorHAnsi" w:hAnsiTheme="minorHAnsi"/>
              </w:rPr>
              <w:t xml:space="preserve">send back to Jodi </w:t>
            </w:r>
            <w:r w:rsidR="00814F80">
              <w:rPr>
                <w:rFonts w:asciiTheme="minorHAnsi" w:hAnsiTheme="minorHAnsi"/>
              </w:rPr>
              <w:lastRenderedPageBreak/>
              <w:t>and Janice Hicks by June 15</w:t>
            </w:r>
            <w:r w:rsidR="00814F80" w:rsidRPr="00814F80">
              <w:rPr>
                <w:rFonts w:asciiTheme="minorHAnsi" w:hAnsiTheme="minorHAnsi"/>
                <w:vertAlign w:val="superscript"/>
              </w:rPr>
              <w:t>th</w:t>
            </w:r>
            <w:r w:rsidR="00814F80">
              <w:rPr>
                <w:rFonts w:asciiTheme="minorHAnsi" w:hAnsiTheme="minorHAnsi"/>
              </w:rPr>
              <w:t>.</w:t>
            </w:r>
          </w:p>
        </w:tc>
        <w:tc>
          <w:tcPr>
            <w:tcW w:w="46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D5" w:rsidRPr="00C52732" w:rsidRDefault="005F6AD5" w:rsidP="006F5B57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:rsidR="005F6AD5" w:rsidRDefault="005F6AD5" w:rsidP="00311FBC">
      <w:pPr>
        <w:rPr>
          <w:rFonts w:ascii="Calibri" w:hAnsi="Calibri"/>
        </w:rPr>
      </w:pPr>
    </w:p>
    <w:p w:rsidR="005F6AD5" w:rsidRPr="00311FBC" w:rsidRDefault="005F6AD5" w:rsidP="00814F80">
      <w:pPr>
        <w:rPr>
          <w:rFonts w:ascii="Calibri" w:hAnsi="Calibri"/>
        </w:rPr>
      </w:pPr>
      <w:r>
        <w:rPr>
          <w:rFonts w:asciiTheme="minorHAnsi" w:hAnsiTheme="minorHAnsi"/>
          <w:u w:val="single"/>
        </w:rPr>
        <w:t>Agenda item 7: Emeritus voting</w:t>
      </w:r>
    </w:p>
    <w:p w:rsidR="005F6AD5" w:rsidRPr="00C52732" w:rsidRDefault="005F6AD5" w:rsidP="005F6AD5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814F80">
        <w:rPr>
          <w:rFonts w:asciiTheme="minorHAnsi" w:hAnsiTheme="minorHAnsi"/>
        </w:rPr>
        <w:t xml:space="preserve"> Dr. Frederick Strieder has been nominated for Emeritus status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0"/>
        <w:gridCol w:w="4610"/>
      </w:tblGrid>
      <w:tr w:rsidR="005F6AD5" w:rsidRPr="00C52732" w:rsidTr="0000106B"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D5" w:rsidRDefault="005F6AD5" w:rsidP="006F5B57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5F6AD5" w:rsidRPr="00C52732" w:rsidRDefault="005F6AD5" w:rsidP="006F5B57">
            <w:pPr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D5" w:rsidRPr="00C52732" w:rsidRDefault="005F6AD5" w:rsidP="006F5B57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5F6AD5" w:rsidRPr="00C52732" w:rsidTr="0000106B">
        <w:tc>
          <w:tcPr>
            <w:tcW w:w="6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D5" w:rsidRPr="00C52732" w:rsidRDefault="00814F80" w:rsidP="00814F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letter submitted by Kathryn Collins, nominating </w:t>
            </w:r>
            <w:r w:rsidR="00005310">
              <w:rPr>
                <w:rFonts w:asciiTheme="minorHAnsi" w:hAnsiTheme="minorHAnsi"/>
              </w:rPr>
              <w:t xml:space="preserve">Fred Strieder as clinical associate </w:t>
            </w:r>
            <w:r>
              <w:rPr>
                <w:rFonts w:asciiTheme="minorHAnsi" w:hAnsiTheme="minorHAnsi"/>
              </w:rPr>
              <w:t xml:space="preserve">emeritus </w:t>
            </w:r>
            <w:r w:rsidR="00005310">
              <w:rPr>
                <w:rFonts w:asciiTheme="minorHAnsi" w:hAnsiTheme="minorHAnsi"/>
              </w:rPr>
              <w:t>professor</w:t>
            </w:r>
            <w:r>
              <w:rPr>
                <w:rFonts w:asciiTheme="minorHAnsi" w:hAnsiTheme="minorHAnsi"/>
              </w:rPr>
              <w:t xml:space="preserve"> was read aloud</w:t>
            </w:r>
            <w:r w:rsidR="000C6929">
              <w:rPr>
                <w:rFonts w:asciiTheme="minorHAnsi" w:hAnsiTheme="minorHAnsi"/>
              </w:rPr>
              <w:t>. F</w:t>
            </w:r>
            <w:r w:rsidR="00005310">
              <w:rPr>
                <w:rFonts w:asciiTheme="minorHAnsi" w:hAnsiTheme="minorHAnsi"/>
              </w:rPr>
              <w:t>aculty voted unanimously to approve this status for Fred</w:t>
            </w:r>
            <w:r w:rsidR="005B2E49">
              <w:rPr>
                <w:rFonts w:asciiTheme="minorHAnsi" w:hAnsiTheme="minorHAnsi"/>
              </w:rPr>
              <w:t>.  Thank you Fred for all of your contributions to the success of the School</w:t>
            </w:r>
            <w:r>
              <w:rPr>
                <w:rFonts w:asciiTheme="minorHAnsi" w:hAnsiTheme="minorHAnsi"/>
              </w:rPr>
              <w:t>!</w:t>
            </w:r>
          </w:p>
        </w:tc>
        <w:tc>
          <w:tcPr>
            <w:tcW w:w="46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D5" w:rsidRPr="00C52732" w:rsidRDefault="005F6AD5" w:rsidP="006F5B57">
            <w:pPr>
              <w:pStyle w:val="ListParagraph"/>
              <w:rPr>
                <w:rFonts w:asciiTheme="minorHAnsi" w:hAnsiTheme="minorHAnsi"/>
              </w:rPr>
            </w:pPr>
          </w:p>
        </w:tc>
      </w:tr>
    </w:tbl>
    <w:p w:rsidR="005F6AD5" w:rsidRDefault="005F6AD5" w:rsidP="005F6AD5">
      <w:pPr>
        <w:ind w:left="360"/>
        <w:rPr>
          <w:rFonts w:asciiTheme="minorHAnsi" w:hAnsiTheme="minorHAnsi"/>
          <w:u w:val="single"/>
        </w:rPr>
      </w:pPr>
    </w:p>
    <w:p w:rsidR="005F6AD5" w:rsidRDefault="00E46884" w:rsidP="00814F80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A</w:t>
      </w:r>
      <w:r w:rsidR="005F6AD5">
        <w:rPr>
          <w:rFonts w:asciiTheme="minorHAnsi" w:hAnsiTheme="minorHAnsi"/>
          <w:u w:val="single"/>
        </w:rPr>
        <w:t xml:space="preserve">genda item 8:  General </w:t>
      </w:r>
      <w:r w:rsidR="00814F80">
        <w:rPr>
          <w:rFonts w:asciiTheme="minorHAnsi" w:hAnsiTheme="minorHAnsi"/>
          <w:u w:val="single"/>
        </w:rPr>
        <w:t>A</w:t>
      </w:r>
      <w:r w:rsidR="005F6AD5">
        <w:rPr>
          <w:rFonts w:asciiTheme="minorHAnsi" w:hAnsiTheme="minorHAnsi"/>
          <w:u w:val="single"/>
        </w:rPr>
        <w:t>nnouncements</w:t>
      </w:r>
    </w:p>
    <w:p w:rsidR="005F6AD5" w:rsidRPr="00C52732" w:rsidRDefault="005F6AD5" w:rsidP="005F6AD5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Brief summary statement:</w:t>
      </w:r>
      <w:r w:rsidR="00814F80">
        <w:rPr>
          <w:rFonts w:asciiTheme="minorHAnsi" w:hAnsiTheme="minorHAnsi"/>
        </w:rPr>
        <w:t xml:space="preserve"> General announcements from the floor</w:t>
      </w:r>
    </w:p>
    <w:tbl>
      <w:tblPr>
        <w:tblW w:w="10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20"/>
        <w:gridCol w:w="4610"/>
      </w:tblGrid>
      <w:tr w:rsidR="005F6AD5" w:rsidRPr="00C52732" w:rsidTr="0000106B">
        <w:tc>
          <w:tcPr>
            <w:tcW w:w="6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D5" w:rsidRDefault="005F6AD5" w:rsidP="006F5B57">
            <w:pPr>
              <w:ind w:left="100"/>
              <w:jc w:val="center"/>
              <w:rPr>
                <w:rFonts w:asciiTheme="minorHAnsi" w:hAnsiTheme="minorHAnsi"/>
                <w:b/>
                <w:shd w:val="clear" w:color="auto" w:fill="DAEEF3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Action </w:t>
            </w:r>
          </w:p>
          <w:p w:rsidR="005F6AD5" w:rsidRPr="00C52732" w:rsidRDefault="005F6AD5" w:rsidP="006F5B57">
            <w:pPr>
              <w:ind w:left="100"/>
              <w:jc w:val="center"/>
              <w:rPr>
                <w:rFonts w:asciiTheme="minorHAnsi" w:hAnsiTheme="minorHAnsi"/>
              </w:rPr>
            </w:pPr>
          </w:p>
        </w:tc>
        <w:tc>
          <w:tcPr>
            <w:tcW w:w="4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A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D5" w:rsidRPr="00C52732" w:rsidRDefault="005F6AD5" w:rsidP="006F5B57">
            <w:pPr>
              <w:ind w:left="100"/>
              <w:jc w:val="center"/>
              <w:rPr>
                <w:rFonts w:asciiTheme="minorHAnsi" w:hAnsiTheme="minorHAnsi"/>
              </w:rPr>
            </w:pPr>
            <w:r w:rsidRPr="00C52732">
              <w:rPr>
                <w:rFonts w:asciiTheme="minorHAnsi" w:hAnsiTheme="minorHAnsi"/>
                <w:b/>
                <w:shd w:val="clear" w:color="auto" w:fill="DAEEF3"/>
              </w:rPr>
              <w:t xml:space="preserve">Responsible Party </w:t>
            </w:r>
            <w:r w:rsidRPr="00C52732">
              <w:rPr>
                <w:rFonts w:asciiTheme="minorHAnsi" w:hAnsiTheme="minorHAnsi"/>
                <w:i/>
                <w:shd w:val="clear" w:color="auto" w:fill="DAEEF3"/>
              </w:rPr>
              <w:t>(if appropriate)</w:t>
            </w:r>
          </w:p>
        </w:tc>
      </w:tr>
      <w:tr w:rsidR="005F6AD5" w:rsidRPr="00C52732" w:rsidTr="0000106B">
        <w:tc>
          <w:tcPr>
            <w:tcW w:w="6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D5" w:rsidRDefault="00814F80" w:rsidP="006F5B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Charlotte Bright announced that the </w:t>
            </w:r>
            <w:r w:rsidR="003D3ECD">
              <w:rPr>
                <w:rFonts w:asciiTheme="minorHAnsi" w:hAnsiTheme="minorHAnsi"/>
              </w:rPr>
              <w:t xml:space="preserve">Ph.D. </w:t>
            </w:r>
            <w:r>
              <w:rPr>
                <w:rFonts w:asciiTheme="minorHAnsi" w:hAnsiTheme="minorHAnsi"/>
              </w:rPr>
              <w:t>p</w:t>
            </w:r>
            <w:r w:rsidR="003D3ECD">
              <w:rPr>
                <w:rFonts w:asciiTheme="minorHAnsi" w:hAnsiTheme="minorHAnsi"/>
              </w:rPr>
              <w:t>rogram will graduate 12 doctoral students this year</w:t>
            </w:r>
            <w:r>
              <w:rPr>
                <w:rFonts w:asciiTheme="minorHAnsi" w:hAnsiTheme="minorHAnsi"/>
              </w:rPr>
              <w:t>.</w:t>
            </w:r>
          </w:p>
          <w:p w:rsidR="00905F7A" w:rsidRDefault="00905F7A" w:rsidP="006F5B57">
            <w:pPr>
              <w:rPr>
                <w:rFonts w:asciiTheme="minorHAnsi" w:hAnsiTheme="minorHAnsi"/>
              </w:rPr>
            </w:pPr>
          </w:p>
          <w:p w:rsidR="00905F7A" w:rsidRPr="00C52732" w:rsidRDefault="00814F80" w:rsidP="006F5B5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The clinical faculty committee is hosting a </w:t>
            </w:r>
            <w:r w:rsidR="00905F7A">
              <w:rPr>
                <w:rFonts w:asciiTheme="minorHAnsi" w:hAnsiTheme="minorHAnsi"/>
              </w:rPr>
              <w:t>DBT training on Frida</w:t>
            </w:r>
            <w:r>
              <w:rPr>
                <w:rFonts w:asciiTheme="minorHAnsi" w:hAnsiTheme="minorHAnsi"/>
              </w:rPr>
              <w:t>y morning from 9-12.</w:t>
            </w:r>
          </w:p>
        </w:tc>
        <w:tc>
          <w:tcPr>
            <w:tcW w:w="4610" w:type="dxa"/>
            <w:tcBorders>
              <w:left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6AD5" w:rsidRPr="00814F80" w:rsidRDefault="00814F80" w:rsidP="00814F8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All faculty</w:t>
            </w:r>
          </w:p>
        </w:tc>
      </w:tr>
    </w:tbl>
    <w:p w:rsidR="005F6AD5" w:rsidRDefault="005F6AD5" w:rsidP="00311FBC">
      <w:pPr>
        <w:rPr>
          <w:rFonts w:ascii="Calibri" w:hAnsi="Calibri"/>
        </w:rPr>
      </w:pPr>
    </w:p>
    <w:p w:rsidR="00814F80" w:rsidRDefault="00814F80" w:rsidP="005D063C">
      <w:pPr>
        <w:rPr>
          <w:rFonts w:asciiTheme="minorHAnsi" w:hAnsiTheme="minorHAnsi"/>
        </w:rPr>
      </w:pPr>
    </w:p>
    <w:p w:rsidR="00BA0F20" w:rsidRPr="00C52732" w:rsidRDefault="009A3EC4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Next meeting Date:</w:t>
      </w:r>
      <w:r w:rsidR="00A522E3">
        <w:rPr>
          <w:rFonts w:asciiTheme="minorHAnsi" w:hAnsiTheme="minorHAnsi"/>
        </w:rPr>
        <w:t xml:space="preserve"> </w:t>
      </w:r>
      <w:r w:rsidR="005F6AD5">
        <w:rPr>
          <w:rFonts w:asciiTheme="minorHAnsi" w:hAnsiTheme="minorHAnsi"/>
        </w:rPr>
        <w:t xml:space="preserve"> June 6</w:t>
      </w:r>
      <w:r w:rsidR="007020DA">
        <w:rPr>
          <w:rFonts w:asciiTheme="minorHAnsi" w:hAnsiTheme="minorHAnsi"/>
        </w:rPr>
        <w:t>, 2018</w:t>
      </w:r>
      <w:r w:rsidR="0000106B">
        <w:rPr>
          <w:rFonts w:asciiTheme="minorHAnsi" w:hAnsiTheme="minorHAnsi"/>
        </w:rPr>
        <w:t xml:space="preserve"> (10am – 2pm)</w:t>
      </w:r>
    </w:p>
    <w:p w:rsidR="0000106B" w:rsidRDefault="0000106B" w:rsidP="005D063C">
      <w:pPr>
        <w:rPr>
          <w:rFonts w:asciiTheme="minorHAnsi" w:hAnsiTheme="minorHAnsi"/>
        </w:rPr>
      </w:pPr>
    </w:p>
    <w:p w:rsidR="0000106B" w:rsidRDefault="0000106B" w:rsidP="005D063C">
      <w:pPr>
        <w:rPr>
          <w:rFonts w:asciiTheme="minorHAnsi" w:hAnsiTheme="minorHAnsi"/>
        </w:rPr>
      </w:pPr>
    </w:p>
    <w:p w:rsidR="00BA0F20" w:rsidRPr="00C52732" w:rsidRDefault="00D34DBE" w:rsidP="005D063C">
      <w:pPr>
        <w:rPr>
          <w:rFonts w:asciiTheme="minorHAnsi" w:hAnsiTheme="minorHAnsi"/>
        </w:rPr>
      </w:pPr>
      <w:r w:rsidRPr="00C52732">
        <w:rPr>
          <w:rFonts w:asciiTheme="minorHAnsi" w:hAnsiTheme="minorHAnsi"/>
        </w:rPr>
        <w:t>Submitted by:</w:t>
      </w:r>
      <w:r w:rsidR="008B3ED4" w:rsidRPr="00C52732">
        <w:rPr>
          <w:rFonts w:asciiTheme="minorHAnsi" w:hAnsiTheme="minorHAnsi"/>
        </w:rPr>
        <w:t xml:space="preserve"> </w:t>
      </w:r>
      <w:r w:rsidR="007020DA">
        <w:rPr>
          <w:rFonts w:asciiTheme="minorHAnsi" w:hAnsiTheme="minorHAnsi"/>
        </w:rPr>
        <w:t xml:space="preserve"> Ed Pecukonis</w:t>
      </w:r>
    </w:p>
    <w:p w:rsidR="00D34DBE" w:rsidRPr="00C52732" w:rsidRDefault="00D34DBE" w:rsidP="005D063C">
      <w:pPr>
        <w:rPr>
          <w:rFonts w:asciiTheme="minorHAnsi" w:hAnsiTheme="minorHAnsi"/>
          <w:u w:val="single"/>
        </w:rPr>
      </w:pPr>
      <w:r w:rsidRPr="00C52732">
        <w:rPr>
          <w:rFonts w:asciiTheme="minorHAnsi" w:hAnsiTheme="minorHAnsi"/>
        </w:rPr>
        <w:t>Date:</w:t>
      </w:r>
      <w:r w:rsidR="008B3ED4" w:rsidRPr="00C52732">
        <w:rPr>
          <w:rFonts w:asciiTheme="minorHAnsi" w:hAnsiTheme="minorHAnsi"/>
        </w:rPr>
        <w:t xml:space="preserve"> </w:t>
      </w:r>
      <w:r w:rsidR="00A522E3">
        <w:rPr>
          <w:rFonts w:asciiTheme="minorHAnsi" w:hAnsiTheme="minorHAnsi"/>
        </w:rPr>
        <w:t xml:space="preserve"> </w:t>
      </w:r>
      <w:r w:rsidR="0000106B">
        <w:rPr>
          <w:rFonts w:asciiTheme="minorHAnsi" w:hAnsiTheme="minorHAnsi"/>
        </w:rPr>
        <w:t>May 14</w:t>
      </w:r>
      <w:r w:rsidR="009F4D6E">
        <w:rPr>
          <w:rFonts w:asciiTheme="minorHAnsi" w:hAnsiTheme="minorHAnsi"/>
        </w:rPr>
        <w:t>, 2018</w:t>
      </w:r>
    </w:p>
    <w:sectPr w:rsidR="00D34DBE" w:rsidRPr="00C52732" w:rsidSect="00FA4198"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186" w:rsidRDefault="00D57186" w:rsidP="00430283">
      <w:r>
        <w:separator/>
      </w:r>
    </w:p>
  </w:endnote>
  <w:endnote w:type="continuationSeparator" w:id="0">
    <w:p w:rsidR="00D57186" w:rsidRDefault="00D57186" w:rsidP="0043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othamNarrow-MediumItalic">
    <w:altName w:val="Gotham Narrow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11" w:rsidRDefault="002D1B11" w:rsidP="00B66A7E">
    <w:pPr>
      <w:pStyle w:val="Footer"/>
      <w:tabs>
        <w:tab w:val="clear" w:pos="4320"/>
        <w:tab w:val="clear" w:pos="8640"/>
        <w:tab w:val="left" w:pos="720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0EDC7D0A" wp14:editId="3BB5B044">
          <wp:simplePos x="0" y="0"/>
          <wp:positionH relativeFrom="margin">
            <wp:posOffset>-902970</wp:posOffset>
          </wp:positionH>
          <wp:positionV relativeFrom="paragraph">
            <wp:posOffset>-1292225</wp:posOffset>
          </wp:positionV>
          <wp:extent cx="8092440" cy="1905000"/>
          <wp:effectExtent l="19050" t="0" r="3810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2440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186" w:rsidRDefault="00D57186" w:rsidP="00430283">
      <w:r>
        <w:separator/>
      </w:r>
    </w:p>
  </w:footnote>
  <w:footnote w:type="continuationSeparator" w:id="0">
    <w:p w:rsidR="00D57186" w:rsidRDefault="00D57186" w:rsidP="0043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11" w:rsidRDefault="002D1B11" w:rsidP="00FD46D8">
    <w:pPr>
      <w:pStyle w:val="BasicParagraph"/>
      <w:ind w:left="-1080" w:right="-270"/>
      <w:jc w:val="right"/>
      <w:rPr>
        <w:rFonts w:ascii="Franklin Gothic Medium" w:hAnsi="Franklin Gothic Medium" w:cs="GothamNarrow-MediumItalic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37ED0E" wp14:editId="308E0F73">
          <wp:simplePos x="0" y="0"/>
          <wp:positionH relativeFrom="column">
            <wp:posOffset>3810</wp:posOffset>
          </wp:positionH>
          <wp:positionV relativeFrom="paragraph">
            <wp:posOffset>-220980</wp:posOffset>
          </wp:positionV>
          <wp:extent cx="1853184" cy="487680"/>
          <wp:effectExtent l="0" t="0" r="0" b="7620"/>
          <wp:wrapNone/>
          <wp:docPr id="3" name="Picture 8" descr="UM_School_SocialWor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M_School_SocialWork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991" cy="48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anklin Gothic Book" w:hAnsi="Franklin Gothic Book" w:cs="GothamNarrow-MediumItalic"/>
        <w:iCs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012F296A"/>
    <w:multiLevelType w:val="hybridMultilevel"/>
    <w:tmpl w:val="F4561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E6140"/>
    <w:multiLevelType w:val="hybridMultilevel"/>
    <w:tmpl w:val="FA68284C"/>
    <w:lvl w:ilvl="0" w:tplc="C186AE1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77740AE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70615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7F54"/>
    <w:multiLevelType w:val="hybridMultilevel"/>
    <w:tmpl w:val="541A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27B09"/>
    <w:multiLevelType w:val="hybridMultilevel"/>
    <w:tmpl w:val="C1DE0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2DBF"/>
    <w:multiLevelType w:val="hybridMultilevel"/>
    <w:tmpl w:val="51D49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A5AF0"/>
    <w:multiLevelType w:val="hybridMultilevel"/>
    <w:tmpl w:val="DF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E2B31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AF6302"/>
    <w:multiLevelType w:val="hybridMultilevel"/>
    <w:tmpl w:val="E7F4FA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B0457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53756"/>
    <w:multiLevelType w:val="multilevel"/>
    <w:tmpl w:val="85FC9B6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15B79"/>
    <w:multiLevelType w:val="hybridMultilevel"/>
    <w:tmpl w:val="1B6A10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D0F30"/>
    <w:multiLevelType w:val="hybridMultilevel"/>
    <w:tmpl w:val="9B4C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F5C5C"/>
    <w:multiLevelType w:val="hybridMultilevel"/>
    <w:tmpl w:val="FE827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C1F2C"/>
    <w:multiLevelType w:val="hybridMultilevel"/>
    <w:tmpl w:val="0C2EC10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606418A2"/>
    <w:multiLevelType w:val="hybridMultilevel"/>
    <w:tmpl w:val="5592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D6B48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8441C"/>
    <w:multiLevelType w:val="hybridMultilevel"/>
    <w:tmpl w:val="2D44E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B60A0"/>
    <w:multiLevelType w:val="hybridMultilevel"/>
    <w:tmpl w:val="69929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04EE7"/>
    <w:multiLevelType w:val="hybridMultilevel"/>
    <w:tmpl w:val="7F8EC78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6E98185F"/>
    <w:multiLevelType w:val="hybridMultilevel"/>
    <w:tmpl w:val="3B8A813A"/>
    <w:lvl w:ilvl="0" w:tplc="B0DEA5D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F25F8"/>
    <w:multiLevelType w:val="hybridMultilevel"/>
    <w:tmpl w:val="71EA84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55C3D"/>
    <w:multiLevelType w:val="hybridMultilevel"/>
    <w:tmpl w:val="B244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C251F"/>
    <w:multiLevelType w:val="hybridMultilevel"/>
    <w:tmpl w:val="8F96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B1668"/>
    <w:multiLevelType w:val="hybridMultilevel"/>
    <w:tmpl w:val="6EAE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373D7"/>
    <w:multiLevelType w:val="hybridMultilevel"/>
    <w:tmpl w:val="9B34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0B0B80"/>
    <w:multiLevelType w:val="hybridMultilevel"/>
    <w:tmpl w:val="B92EBBE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3"/>
  </w:num>
  <w:num w:numId="5">
    <w:abstractNumId w:val="22"/>
  </w:num>
  <w:num w:numId="6">
    <w:abstractNumId w:val="25"/>
  </w:num>
  <w:num w:numId="7">
    <w:abstractNumId w:val="11"/>
  </w:num>
  <w:num w:numId="8">
    <w:abstractNumId w:val="17"/>
  </w:num>
  <w:num w:numId="9">
    <w:abstractNumId w:val="0"/>
  </w:num>
  <w:num w:numId="10">
    <w:abstractNumId w:val="4"/>
  </w:num>
  <w:num w:numId="11">
    <w:abstractNumId w:val="18"/>
  </w:num>
  <w:num w:numId="12">
    <w:abstractNumId w:val="5"/>
  </w:num>
  <w:num w:numId="13">
    <w:abstractNumId w:val="20"/>
  </w:num>
  <w:num w:numId="14">
    <w:abstractNumId w:val="1"/>
  </w:num>
  <w:num w:numId="15">
    <w:abstractNumId w:val="24"/>
  </w:num>
  <w:num w:numId="16">
    <w:abstractNumId w:val="12"/>
  </w:num>
  <w:num w:numId="17">
    <w:abstractNumId w:val="26"/>
  </w:num>
  <w:num w:numId="18">
    <w:abstractNumId w:val="23"/>
  </w:num>
  <w:num w:numId="19">
    <w:abstractNumId w:val="6"/>
  </w:num>
  <w:num w:numId="20">
    <w:abstractNumId w:val="15"/>
  </w:num>
  <w:num w:numId="21">
    <w:abstractNumId w:val="16"/>
  </w:num>
  <w:num w:numId="22">
    <w:abstractNumId w:val="21"/>
  </w:num>
  <w:num w:numId="23">
    <w:abstractNumId w:val="2"/>
  </w:num>
  <w:num w:numId="24">
    <w:abstractNumId w:val="9"/>
  </w:num>
  <w:num w:numId="25">
    <w:abstractNumId w:val="7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DD"/>
    <w:rsid w:val="0000106B"/>
    <w:rsid w:val="00001CFB"/>
    <w:rsid w:val="00005310"/>
    <w:rsid w:val="000118E0"/>
    <w:rsid w:val="000124C1"/>
    <w:rsid w:val="00015410"/>
    <w:rsid w:val="000175F8"/>
    <w:rsid w:val="000178DA"/>
    <w:rsid w:val="00025749"/>
    <w:rsid w:val="000403F8"/>
    <w:rsid w:val="00050DF7"/>
    <w:rsid w:val="00056D60"/>
    <w:rsid w:val="00064655"/>
    <w:rsid w:val="0008024C"/>
    <w:rsid w:val="00083B04"/>
    <w:rsid w:val="00094CC1"/>
    <w:rsid w:val="000A5491"/>
    <w:rsid w:val="000A7A2F"/>
    <w:rsid w:val="000B0AF7"/>
    <w:rsid w:val="000B2E1A"/>
    <w:rsid w:val="000B434B"/>
    <w:rsid w:val="000B50DF"/>
    <w:rsid w:val="000B7603"/>
    <w:rsid w:val="000C6929"/>
    <w:rsid w:val="000D061F"/>
    <w:rsid w:val="000D1268"/>
    <w:rsid w:val="000D6DC3"/>
    <w:rsid w:val="000E0E1B"/>
    <w:rsid w:val="000F053F"/>
    <w:rsid w:val="000F11F8"/>
    <w:rsid w:val="000F1642"/>
    <w:rsid w:val="00103D74"/>
    <w:rsid w:val="00105335"/>
    <w:rsid w:val="0010544D"/>
    <w:rsid w:val="00111D90"/>
    <w:rsid w:val="00112F35"/>
    <w:rsid w:val="00125D83"/>
    <w:rsid w:val="001309DC"/>
    <w:rsid w:val="001409CC"/>
    <w:rsid w:val="001548FD"/>
    <w:rsid w:val="00164443"/>
    <w:rsid w:val="00164F22"/>
    <w:rsid w:val="00165260"/>
    <w:rsid w:val="001677E7"/>
    <w:rsid w:val="00167924"/>
    <w:rsid w:val="00171159"/>
    <w:rsid w:val="00173E42"/>
    <w:rsid w:val="00192E6D"/>
    <w:rsid w:val="00194CA9"/>
    <w:rsid w:val="001A0C2A"/>
    <w:rsid w:val="001A2C10"/>
    <w:rsid w:val="001B7543"/>
    <w:rsid w:val="001D04B4"/>
    <w:rsid w:val="001D4AA0"/>
    <w:rsid w:val="001E21DD"/>
    <w:rsid w:val="001E4A7F"/>
    <w:rsid w:val="001E7409"/>
    <w:rsid w:val="001F3720"/>
    <w:rsid w:val="00207823"/>
    <w:rsid w:val="0021123F"/>
    <w:rsid w:val="002117C8"/>
    <w:rsid w:val="002130CD"/>
    <w:rsid w:val="00215718"/>
    <w:rsid w:val="0021644E"/>
    <w:rsid w:val="00225099"/>
    <w:rsid w:val="0023017E"/>
    <w:rsid w:val="00250F21"/>
    <w:rsid w:val="002676C6"/>
    <w:rsid w:val="0027547A"/>
    <w:rsid w:val="002779B7"/>
    <w:rsid w:val="002848C9"/>
    <w:rsid w:val="0028671A"/>
    <w:rsid w:val="002A5316"/>
    <w:rsid w:val="002B0064"/>
    <w:rsid w:val="002B105D"/>
    <w:rsid w:val="002B713E"/>
    <w:rsid w:val="002D0554"/>
    <w:rsid w:val="002D1B11"/>
    <w:rsid w:val="002D1CBE"/>
    <w:rsid w:val="002D2EB2"/>
    <w:rsid w:val="002D5AA8"/>
    <w:rsid w:val="002F6327"/>
    <w:rsid w:val="002F68C0"/>
    <w:rsid w:val="00302795"/>
    <w:rsid w:val="00311FBC"/>
    <w:rsid w:val="003159A9"/>
    <w:rsid w:val="0032031E"/>
    <w:rsid w:val="00320DEF"/>
    <w:rsid w:val="00324B94"/>
    <w:rsid w:val="0034266A"/>
    <w:rsid w:val="003429E3"/>
    <w:rsid w:val="00347583"/>
    <w:rsid w:val="0035025D"/>
    <w:rsid w:val="00352786"/>
    <w:rsid w:val="00352D2C"/>
    <w:rsid w:val="00353476"/>
    <w:rsid w:val="0035450C"/>
    <w:rsid w:val="00360A43"/>
    <w:rsid w:val="00363172"/>
    <w:rsid w:val="0036517B"/>
    <w:rsid w:val="00374F2F"/>
    <w:rsid w:val="00380647"/>
    <w:rsid w:val="003822DD"/>
    <w:rsid w:val="00385B18"/>
    <w:rsid w:val="00390AE2"/>
    <w:rsid w:val="003B1EE6"/>
    <w:rsid w:val="003B4D91"/>
    <w:rsid w:val="003C034C"/>
    <w:rsid w:val="003C6972"/>
    <w:rsid w:val="003C6D15"/>
    <w:rsid w:val="003C7F49"/>
    <w:rsid w:val="003D0F42"/>
    <w:rsid w:val="003D3ECD"/>
    <w:rsid w:val="003D42FB"/>
    <w:rsid w:val="003F0CA5"/>
    <w:rsid w:val="00407F9A"/>
    <w:rsid w:val="00430283"/>
    <w:rsid w:val="00431303"/>
    <w:rsid w:val="00441F23"/>
    <w:rsid w:val="00453A70"/>
    <w:rsid w:val="00453F6B"/>
    <w:rsid w:val="00462C29"/>
    <w:rsid w:val="004644D4"/>
    <w:rsid w:val="004666E8"/>
    <w:rsid w:val="0047067F"/>
    <w:rsid w:val="00473D37"/>
    <w:rsid w:val="00475AF5"/>
    <w:rsid w:val="004806C3"/>
    <w:rsid w:val="00482E93"/>
    <w:rsid w:val="00491A19"/>
    <w:rsid w:val="0049694D"/>
    <w:rsid w:val="004B1463"/>
    <w:rsid w:val="004B24D9"/>
    <w:rsid w:val="004C2FEF"/>
    <w:rsid w:val="004C5491"/>
    <w:rsid w:val="004C6778"/>
    <w:rsid w:val="004D367E"/>
    <w:rsid w:val="004D781E"/>
    <w:rsid w:val="004E1150"/>
    <w:rsid w:val="004F02A5"/>
    <w:rsid w:val="004F5B39"/>
    <w:rsid w:val="00506804"/>
    <w:rsid w:val="00507E55"/>
    <w:rsid w:val="00517E22"/>
    <w:rsid w:val="00527458"/>
    <w:rsid w:val="005275BF"/>
    <w:rsid w:val="00533E6F"/>
    <w:rsid w:val="00534B8A"/>
    <w:rsid w:val="0053554B"/>
    <w:rsid w:val="00546FE0"/>
    <w:rsid w:val="00547609"/>
    <w:rsid w:val="00551DF2"/>
    <w:rsid w:val="005611D1"/>
    <w:rsid w:val="00561605"/>
    <w:rsid w:val="00561AD8"/>
    <w:rsid w:val="00570EF0"/>
    <w:rsid w:val="00587A33"/>
    <w:rsid w:val="005909BC"/>
    <w:rsid w:val="005A4896"/>
    <w:rsid w:val="005A61F5"/>
    <w:rsid w:val="005B285E"/>
    <w:rsid w:val="005B2E49"/>
    <w:rsid w:val="005B6FC0"/>
    <w:rsid w:val="005C0C2D"/>
    <w:rsid w:val="005C0DB4"/>
    <w:rsid w:val="005C5339"/>
    <w:rsid w:val="005C5C9A"/>
    <w:rsid w:val="005D063C"/>
    <w:rsid w:val="005D3901"/>
    <w:rsid w:val="005F484E"/>
    <w:rsid w:val="005F6AD5"/>
    <w:rsid w:val="006000EC"/>
    <w:rsid w:val="006021AC"/>
    <w:rsid w:val="00602E05"/>
    <w:rsid w:val="006162FF"/>
    <w:rsid w:val="00620B36"/>
    <w:rsid w:val="00623F1B"/>
    <w:rsid w:val="006408C7"/>
    <w:rsid w:val="00641587"/>
    <w:rsid w:val="00646620"/>
    <w:rsid w:val="00660653"/>
    <w:rsid w:val="00665FB3"/>
    <w:rsid w:val="006676D1"/>
    <w:rsid w:val="006914EB"/>
    <w:rsid w:val="00695657"/>
    <w:rsid w:val="006A1A2E"/>
    <w:rsid w:val="006A29C9"/>
    <w:rsid w:val="006B6C39"/>
    <w:rsid w:val="006C0785"/>
    <w:rsid w:val="006C6915"/>
    <w:rsid w:val="006D0158"/>
    <w:rsid w:val="006D20BC"/>
    <w:rsid w:val="006D5827"/>
    <w:rsid w:val="006D7B13"/>
    <w:rsid w:val="006E1273"/>
    <w:rsid w:val="006E358A"/>
    <w:rsid w:val="006E4990"/>
    <w:rsid w:val="006E5482"/>
    <w:rsid w:val="007020DA"/>
    <w:rsid w:val="00702BF0"/>
    <w:rsid w:val="007219D1"/>
    <w:rsid w:val="00723CF8"/>
    <w:rsid w:val="0072567C"/>
    <w:rsid w:val="00727D89"/>
    <w:rsid w:val="00733EC6"/>
    <w:rsid w:val="0073434E"/>
    <w:rsid w:val="00734E6D"/>
    <w:rsid w:val="00737370"/>
    <w:rsid w:val="00737F25"/>
    <w:rsid w:val="00746CFE"/>
    <w:rsid w:val="007532DE"/>
    <w:rsid w:val="00757638"/>
    <w:rsid w:val="00762D93"/>
    <w:rsid w:val="007709B5"/>
    <w:rsid w:val="0077112E"/>
    <w:rsid w:val="007761D8"/>
    <w:rsid w:val="00777A69"/>
    <w:rsid w:val="00781974"/>
    <w:rsid w:val="0078543D"/>
    <w:rsid w:val="0079505F"/>
    <w:rsid w:val="007A2C83"/>
    <w:rsid w:val="007A4937"/>
    <w:rsid w:val="007A6FD5"/>
    <w:rsid w:val="007A7A52"/>
    <w:rsid w:val="007B70DB"/>
    <w:rsid w:val="007D04B3"/>
    <w:rsid w:val="007D15F1"/>
    <w:rsid w:val="007D55F4"/>
    <w:rsid w:val="007D7B02"/>
    <w:rsid w:val="007E5C2A"/>
    <w:rsid w:val="007F0A8B"/>
    <w:rsid w:val="007F1A03"/>
    <w:rsid w:val="007F28B1"/>
    <w:rsid w:val="00802195"/>
    <w:rsid w:val="008035BE"/>
    <w:rsid w:val="0080627D"/>
    <w:rsid w:val="008121E9"/>
    <w:rsid w:val="008148E9"/>
    <w:rsid w:val="00814F80"/>
    <w:rsid w:val="00821803"/>
    <w:rsid w:val="008415F2"/>
    <w:rsid w:val="00846B50"/>
    <w:rsid w:val="008528A5"/>
    <w:rsid w:val="00855415"/>
    <w:rsid w:val="008575D7"/>
    <w:rsid w:val="008622C1"/>
    <w:rsid w:val="00862384"/>
    <w:rsid w:val="00881634"/>
    <w:rsid w:val="008949BC"/>
    <w:rsid w:val="008A200E"/>
    <w:rsid w:val="008A32DC"/>
    <w:rsid w:val="008A5057"/>
    <w:rsid w:val="008A511F"/>
    <w:rsid w:val="008A6FA6"/>
    <w:rsid w:val="008B2147"/>
    <w:rsid w:val="008B3ED4"/>
    <w:rsid w:val="008B45F2"/>
    <w:rsid w:val="008B73E0"/>
    <w:rsid w:val="008C7D67"/>
    <w:rsid w:val="008D066E"/>
    <w:rsid w:val="008E16FE"/>
    <w:rsid w:val="008E6F60"/>
    <w:rsid w:val="008E7510"/>
    <w:rsid w:val="008F5321"/>
    <w:rsid w:val="009049B7"/>
    <w:rsid w:val="00905F7A"/>
    <w:rsid w:val="009065B8"/>
    <w:rsid w:val="00911640"/>
    <w:rsid w:val="00912D3F"/>
    <w:rsid w:val="00914067"/>
    <w:rsid w:val="00915F9C"/>
    <w:rsid w:val="00922FFC"/>
    <w:rsid w:val="00924385"/>
    <w:rsid w:val="009278D3"/>
    <w:rsid w:val="00935E91"/>
    <w:rsid w:val="00937744"/>
    <w:rsid w:val="009469AB"/>
    <w:rsid w:val="009517DC"/>
    <w:rsid w:val="00956C0B"/>
    <w:rsid w:val="0096233E"/>
    <w:rsid w:val="0096365F"/>
    <w:rsid w:val="00971FA0"/>
    <w:rsid w:val="0097568D"/>
    <w:rsid w:val="00980E2B"/>
    <w:rsid w:val="009A3EC4"/>
    <w:rsid w:val="009A5EBD"/>
    <w:rsid w:val="009A6AF6"/>
    <w:rsid w:val="009A7617"/>
    <w:rsid w:val="009B35AB"/>
    <w:rsid w:val="009C65B5"/>
    <w:rsid w:val="009E2C84"/>
    <w:rsid w:val="009F4D6E"/>
    <w:rsid w:val="009F72AB"/>
    <w:rsid w:val="00A03668"/>
    <w:rsid w:val="00A05278"/>
    <w:rsid w:val="00A126A6"/>
    <w:rsid w:val="00A1790D"/>
    <w:rsid w:val="00A23526"/>
    <w:rsid w:val="00A27CA9"/>
    <w:rsid w:val="00A303A6"/>
    <w:rsid w:val="00A30B38"/>
    <w:rsid w:val="00A3197A"/>
    <w:rsid w:val="00A522E3"/>
    <w:rsid w:val="00A555E9"/>
    <w:rsid w:val="00A623D6"/>
    <w:rsid w:val="00A67C63"/>
    <w:rsid w:val="00A72748"/>
    <w:rsid w:val="00A861F0"/>
    <w:rsid w:val="00A9575A"/>
    <w:rsid w:val="00AA011C"/>
    <w:rsid w:val="00AA0B37"/>
    <w:rsid w:val="00AB4B30"/>
    <w:rsid w:val="00AC03CD"/>
    <w:rsid w:val="00AC0917"/>
    <w:rsid w:val="00AC47B1"/>
    <w:rsid w:val="00AE3652"/>
    <w:rsid w:val="00AE39F3"/>
    <w:rsid w:val="00AF0649"/>
    <w:rsid w:val="00AF2531"/>
    <w:rsid w:val="00B00207"/>
    <w:rsid w:val="00B005B7"/>
    <w:rsid w:val="00B01031"/>
    <w:rsid w:val="00B02AE1"/>
    <w:rsid w:val="00B07D4F"/>
    <w:rsid w:val="00B20572"/>
    <w:rsid w:val="00B21420"/>
    <w:rsid w:val="00B21569"/>
    <w:rsid w:val="00B25F7C"/>
    <w:rsid w:val="00B41327"/>
    <w:rsid w:val="00B41A36"/>
    <w:rsid w:val="00B5326E"/>
    <w:rsid w:val="00B55AF4"/>
    <w:rsid w:val="00B65626"/>
    <w:rsid w:val="00B663E8"/>
    <w:rsid w:val="00B66A7E"/>
    <w:rsid w:val="00B82388"/>
    <w:rsid w:val="00B82C09"/>
    <w:rsid w:val="00B82D83"/>
    <w:rsid w:val="00B91D90"/>
    <w:rsid w:val="00B96928"/>
    <w:rsid w:val="00BA0F20"/>
    <w:rsid w:val="00BA4BAC"/>
    <w:rsid w:val="00BB5EC0"/>
    <w:rsid w:val="00BE4D93"/>
    <w:rsid w:val="00BE7910"/>
    <w:rsid w:val="00BF0A8D"/>
    <w:rsid w:val="00C03EFE"/>
    <w:rsid w:val="00C0490B"/>
    <w:rsid w:val="00C0557F"/>
    <w:rsid w:val="00C06288"/>
    <w:rsid w:val="00C10B6F"/>
    <w:rsid w:val="00C1534C"/>
    <w:rsid w:val="00C16C8A"/>
    <w:rsid w:val="00C2482B"/>
    <w:rsid w:val="00C35621"/>
    <w:rsid w:val="00C40319"/>
    <w:rsid w:val="00C403C3"/>
    <w:rsid w:val="00C42F42"/>
    <w:rsid w:val="00C46B61"/>
    <w:rsid w:val="00C5180A"/>
    <w:rsid w:val="00C52732"/>
    <w:rsid w:val="00C54C08"/>
    <w:rsid w:val="00C57C74"/>
    <w:rsid w:val="00C64EB6"/>
    <w:rsid w:val="00C676E6"/>
    <w:rsid w:val="00C751F9"/>
    <w:rsid w:val="00C7643C"/>
    <w:rsid w:val="00C81D10"/>
    <w:rsid w:val="00C92A47"/>
    <w:rsid w:val="00C95342"/>
    <w:rsid w:val="00C96EE6"/>
    <w:rsid w:val="00CA07FC"/>
    <w:rsid w:val="00CB2982"/>
    <w:rsid w:val="00CC0EE7"/>
    <w:rsid w:val="00CC231D"/>
    <w:rsid w:val="00CC4CBC"/>
    <w:rsid w:val="00CC55EC"/>
    <w:rsid w:val="00CC56D4"/>
    <w:rsid w:val="00CD5B55"/>
    <w:rsid w:val="00CE24A4"/>
    <w:rsid w:val="00CE3760"/>
    <w:rsid w:val="00CE60E1"/>
    <w:rsid w:val="00CF37BF"/>
    <w:rsid w:val="00D02615"/>
    <w:rsid w:val="00D0291B"/>
    <w:rsid w:val="00D114F2"/>
    <w:rsid w:val="00D15A0A"/>
    <w:rsid w:val="00D26D3A"/>
    <w:rsid w:val="00D324D1"/>
    <w:rsid w:val="00D34DBE"/>
    <w:rsid w:val="00D372A3"/>
    <w:rsid w:val="00D4575C"/>
    <w:rsid w:val="00D53BB7"/>
    <w:rsid w:val="00D5514C"/>
    <w:rsid w:val="00D57186"/>
    <w:rsid w:val="00D6520B"/>
    <w:rsid w:val="00D7149B"/>
    <w:rsid w:val="00D81298"/>
    <w:rsid w:val="00D917C3"/>
    <w:rsid w:val="00D97A8C"/>
    <w:rsid w:val="00DA6829"/>
    <w:rsid w:val="00DB1077"/>
    <w:rsid w:val="00DB76D3"/>
    <w:rsid w:val="00DB796E"/>
    <w:rsid w:val="00DB7E77"/>
    <w:rsid w:val="00DC6995"/>
    <w:rsid w:val="00DD0E78"/>
    <w:rsid w:val="00DD4966"/>
    <w:rsid w:val="00DE09DD"/>
    <w:rsid w:val="00DE2876"/>
    <w:rsid w:val="00DE53BD"/>
    <w:rsid w:val="00DE5BF1"/>
    <w:rsid w:val="00DF4290"/>
    <w:rsid w:val="00E04384"/>
    <w:rsid w:val="00E20EDB"/>
    <w:rsid w:val="00E21EA9"/>
    <w:rsid w:val="00E23EED"/>
    <w:rsid w:val="00E31915"/>
    <w:rsid w:val="00E44CAA"/>
    <w:rsid w:val="00E46884"/>
    <w:rsid w:val="00E53674"/>
    <w:rsid w:val="00E57EFD"/>
    <w:rsid w:val="00E60B4B"/>
    <w:rsid w:val="00E65152"/>
    <w:rsid w:val="00E66C56"/>
    <w:rsid w:val="00E704A3"/>
    <w:rsid w:val="00E72471"/>
    <w:rsid w:val="00E7262A"/>
    <w:rsid w:val="00E730A9"/>
    <w:rsid w:val="00E846AC"/>
    <w:rsid w:val="00E87D0F"/>
    <w:rsid w:val="00E907B1"/>
    <w:rsid w:val="00E944FC"/>
    <w:rsid w:val="00EA2A11"/>
    <w:rsid w:val="00EC1DE2"/>
    <w:rsid w:val="00EC1E7A"/>
    <w:rsid w:val="00EC2F46"/>
    <w:rsid w:val="00EC66C1"/>
    <w:rsid w:val="00ED3751"/>
    <w:rsid w:val="00EE6A36"/>
    <w:rsid w:val="00EF29F5"/>
    <w:rsid w:val="00F0101A"/>
    <w:rsid w:val="00F01854"/>
    <w:rsid w:val="00F07B4D"/>
    <w:rsid w:val="00F14BDC"/>
    <w:rsid w:val="00F20507"/>
    <w:rsid w:val="00F24C31"/>
    <w:rsid w:val="00F30940"/>
    <w:rsid w:val="00F34B66"/>
    <w:rsid w:val="00F42F2D"/>
    <w:rsid w:val="00F4683C"/>
    <w:rsid w:val="00F46BDF"/>
    <w:rsid w:val="00F470CD"/>
    <w:rsid w:val="00F51523"/>
    <w:rsid w:val="00F5324A"/>
    <w:rsid w:val="00F548FE"/>
    <w:rsid w:val="00F6250C"/>
    <w:rsid w:val="00F639C7"/>
    <w:rsid w:val="00F749D8"/>
    <w:rsid w:val="00F776B8"/>
    <w:rsid w:val="00F85B2A"/>
    <w:rsid w:val="00F8738D"/>
    <w:rsid w:val="00F930CF"/>
    <w:rsid w:val="00F96E0A"/>
    <w:rsid w:val="00FA33C2"/>
    <w:rsid w:val="00FA4198"/>
    <w:rsid w:val="00FC47B8"/>
    <w:rsid w:val="00FC63D8"/>
    <w:rsid w:val="00FD46D8"/>
    <w:rsid w:val="00FE6D95"/>
    <w:rsid w:val="00FF52B7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76661"/>
  <w15:docId w15:val="{84440CFB-A7E0-4A51-9365-82FBF278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049B7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31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049B7"/>
    <w:pPr>
      <w:keepNext/>
      <w:outlineLvl w:val="2"/>
    </w:pPr>
    <w:rPr>
      <w:rFonts w:ascii="Times New Roman" w:eastAsia="Times New Roman" w:hAnsi="Times New Roman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2DD"/>
  </w:style>
  <w:style w:type="paragraph" w:styleId="Footer">
    <w:name w:val="footer"/>
    <w:basedOn w:val="Normal"/>
    <w:link w:val="FooterChar"/>
    <w:uiPriority w:val="99"/>
    <w:unhideWhenUsed/>
    <w:rsid w:val="003822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2DD"/>
  </w:style>
  <w:style w:type="paragraph" w:styleId="BalloonText">
    <w:name w:val="Balloon Text"/>
    <w:basedOn w:val="Normal"/>
    <w:link w:val="BalloonTextChar"/>
    <w:uiPriority w:val="99"/>
    <w:semiHidden/>
    <w:unhideWhenUsed/>
    <w:rsid w:val="003822D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2DD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60E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link">
    <w:name w:val="Hyperlink"/>
    <w:basedOn w:val="DefaultParagraphFont"/>
    <w:rsid w:val="00963350"/>
    <w:rPr>
      <w:color w:val="0000FF"/>
      <w:u w:val="single"/>
    </w:rPr>
  </w:style>
  <w:style w:type="character" w:styleId="FollowedHyperlink">
    <w:name w:val="FollowedHyperlink"/>
    <w:basedOn w:val="DefaultParagraphFont"/>
    <w:rsid w:val="00997194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C5180A"/>
    <w:pPr>
      <w:spacing w:after="120"/>
      <w:ind w:left="360"/>
    </w:pPr>
    <w:rPr>
      <w:rFonts w:ascii="Times New Roman" w:eastAsia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180A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49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049B7"/>
    <w:rPr>
      <w:sz w:val="24"/>
      <w:szCs w:val="24"/>
    </w:rPr>
  </w:style>
  <w:style w:type="paragraph" w:styleId="BodyText">
    <w:name w:val="Body Text"/>
    <w:basedOn w:val="Normal"/>
    <w:link w:val="BodyTextChar"/>
    <w:rsid w:val="009049B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049B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049B7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9049B7"/>
    <w:rPr>
      <w:rFonts w:ascii="Times New Roman" w:eastAsia="Times New Roman" w:hAnsi="Times New Roman"/>
      <w:b/>
      <w:bCs/>
      <w:sz w:val="22"/>
      <w:szCs w:val="24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E5C2A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5C2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rsid w:val="0091406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qFormat/>
    <w:rsid w:val="00914067"/>
    <w:rPr>
      <w:b/>
      <w:bCs/>
    </w:rPr>
  </w:style>
  <w:style w:type="paragraph" w:styleId="ListParagraph">
    <w:name w:val="List Paragraph"/>
    <w:basedOn w:val="Normal"/>
    <w:uiPriority w:val="34"/>
    <w:qFormat/>
    <w:rsid w:val="00F468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31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020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850B-724E-4673-B55F-9E78F253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4345</CharactersWithSpaces>
  <SharedDoc>false</SharedDoc>
  <HLinks>
    <vt:vector size="12" baseType="variant">
      <vt:variant>
        <vt:i4>4063285</vt:i4>
      </vt:variant>
      <vt:variant>
        <vt:i4>0</vt:i4>
      </vt:variant>
      <vt:variant>
        <vt:i4>0</vt:i4>
      </vt:variant>
      <vt:variant>
        <vt:i4>5</vt:i4>
      </vt:variant>
      <vt:variant>
        <vt:lpwstr>http://www.web</vt:lpwstr>
      </vt:variant>
      <vt:variant>
        <vt:lpwstr/>
      </vt:variant>
      <vt:variant>
        <vt:i4>3670022</vt:i4>
      </vt:variant>
      <vt:variant>
        <vt:i4>-1</vt:i4>
      </vt:variant>
      <vt:variant>
        <vt:i4>2056</vt:i4>
      </vt:variant>
      <vt:variant>
        <vt:i4>1</vt:i4>
      </vt:variant>
      <vt:variant>
        <vt:lpwstr>UM_School_SocialWork_RGB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Eaves</dc:creator>
  <cp:lastModifiedBy>Frey, Jodi</cp:lastModifiedBy>
  <cp:revision>7</cp:revision>
  <cp:lastPrinted>2016-04-06T03:11:00Z</cp:lastPrinted>
  <dcterms:created xsi:type="dcterms:W3CDTF">2018-05-14T17:18:00Z</dcterms:created>
  <dcterms:modified xsi:type="dcterms:W3CDTF">2018-06-21T16:16:00Z</dcterms:modified>
</cp:coreProperties>
</file>