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760" w:rsidRDefault="000260DF">
      <w:pPr>
        <w:pStyle w:val="Heading1"/>
        <w:keepNext w:val="0"/>
        <w:keepLines w:val="0"/>
        <w:spacing w:before="480"/>
        <w:contextualSpacing w:val="0"/>
        <w:jc w:val="center"/>
      </w:pPr>
      <w:bookmarkStart w:id="0" w:name="h.7h5m1pw9ym6m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>Annual Evaluation and recommendation for SGA groups</w:t>
      </w:r>
    </w:p>
    <w:p w:rsidR="00BF1760" w:rsidRDefault="000260DF">
      <w: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510"/>
      </w:tblGrid>
      <w:tr w:rsidR="00BF1760">
        <w:tc>
          <w:tcPr>
            <w:tcW w:w="23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20"/>
                <w:szCs w:val="20"/>
              </w:rPr>
              <w:t>Name of Group</w:t>
            </w:r>
          </w:p>
        </w:tc>
        <w:tc>
          <w:tcPr>
            <w:tcW w:w="6510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t xml:space="preserve"> OASIS</w:t>
            </w:r>
          </w:p>
        </w:tc>
      </w:tr>
      <w:tr w:rsidR="00BF1760">
        <w:tc>
          <w:tcPr>
            <w:tcW w:w="237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20"/>
                <w:szCs w:val="20"/>
              </w:rPr>
              <w:t>Academic year of report</w:t>
            </w:r>
          </w:p>
        </w:tc>
        <w:tc>
          <w:tcPr>
            <w:tcW w:w="6510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t xml:space="preserve"> 2015-2016</w:t>
            </w:r>
          </w:p>
        </w:tc>
      </w:tr>
      <w:tr w:rsidR="00BF1760">
        <w:tc>
          <w:tcPr>
            <w:tcW w:w="237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20"/>
                <w:szCs w:val="20"/>
              </w:rPr>
              <w:t>Group leaders:</w:t>
            </w:r>
          </w:p>
        </w:tc>
        <w:tc>
          <w:tcPr>
            <w:tcW w:w="6510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t xml:space="preserve"> April Smith &amp; Alexis Mills Co-chairs</w:t>
            </w:r>
          </w:p>
          <w:p w:rsidR="00BF1760" w:rsidRDefault="000260DF">
            <w:pPr>
              <w:ind w:left="20"/>
            </w:pPr>
            <w:r>
              <w:t>Jerrica Stanley- Treasurer</w:t>
            </w:r>
          </w:p>
          <w:p w:rsidR="00BF1760" w:rsidRDefault="000260DF">
            <w:pPr>
              <w:ind w:left="20"/>
            </w:pPr>
            <w:r>
              <w:t xml:space="preserve">Angela Johns- Secretary </w:t>
            </w:r>
          </w:p>
        </w:tc>
      </w:tr>
      <w:tr w:rsidR="00BF1760">
        <w:tc>
          <w:tcPr>
            <w:tcW w:w="237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20"/>
                <w:szCs w:val="20"/>
              </w:rPr>
              <w:t># of active members</w:t>
            </w:r>
          </w:p>
        </w:tc>
        <w:tc>
          <w:tcPr>
            <w:tcW w:w="6510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t xml:space="preserve"> 10 on and off. </w:t>
            </w:r>
          </w:p>
        </w:tc>
      </w:tr>
      <w:tr w:rsidR="00BF1760">
        <w:tc>
          <w:tcPr>
            <w:tcW w:w="237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20"/>
                <w:szCs w:val="20"/>
              </w:rPr>
              <w:t>Average monthly group attendance</w:t>
            </w:r>
          </w:p>
        </w:tc>
        <w:tc>
          <w:tcPr>
            <w:tcW w:w="6510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t xml:space="preserve"> 10</w:t>
            </w:r>
          </w:p>
        </w:tc>
      </w:tr>
    </w:tbl>
    <w:p w:rsidR="00BF1760" w:rsidRDefault="000260DF">
      <w:r>
        <w:rPr>
          <w:sz w:val="10"/>
          <w:szCs w:val="10"/>
        </w:rPr>
        <w:t xml:space="preserve"> </w:t>
      </w:r>
    </w:p>
    <w:p w:rsidR="00BF1760" w:rsidRDefault="000260DF">
      <w:r>
        <w:rPr>
          <w:sz w:val="10"/>
          <w:szCs w:val="10"/>
        </w:rPr>
        <w:t xml:space="preserve"> </w:t>
      </w:r>
    </w:p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BF1760">
        <w:tc>
          <w:tcPr>
            <w:tcW w:w="88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pStyle w:val="Heading2"/>
              <w:keepNext w:val="0"/>
              <w:keepLines w:val="0"/>
              <w:spacing w:after="80"/>
              <w:ind w:left="20"/>
              <w:contextualSpacing w:val="0"/>
            </w:pPr>
            <w:bookmarkStart w:id="2" w:name="h.qgujufu8rgc3" w:colFirst="0" w:colLast="0"/>
            <w:bookmarkEnd w:id="2"/>
            <w:r>
              <w:rPr>
                <w:b/>
                <w:sz w:val="22"/>
                <w:szCs w:val="22"/>
                <w:shd w:val="clear" w:color="auto" w:fill="F2F2F2"/>
              </w:rPr>
              <w:t>Goals for the year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Establish 1 or more Community Service Projects/ Semester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Have regular monthly general body meetings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Hold meetings in </w:t>
            </w:r>
            <w:proofErr w:type="spellStart"/>
            <w:r>
              <w:t>ssw</w:t>
            </w:r>
            <w:proofErr w:type="spellEnd"/>
            <w:r>
              <w:t xml:space="preserve"> atrium to increase student participation </w:t>
            </w:r>
          </w:p>
          <w:p w:rsidR="00BF1760" w:rsidRDefault="000260DF">
            <w:r>
              <w:t xml:space="preserve">*Each GBM have a topic of the day pertinent to </w:t>
            </w:r>
            <w:proofErr w:type="spellStart"/>
            <w:r>
              <w:t>ssw</w:t>
            </w:r>
            <w:proofErr w:type="spellEnd"/>
            <w:r>
              <w:t xml:space="preserve"> </w:t>
            </w:r>
          </w:p>
          <w:p w:rsidR="00BF1760" w:rsidRDefault="000260DF">
            <w:r>
              <w:t xml:space="preserve">*Recruit new student leaders 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hd w:val="clear" w:color="auto" w:fill="F2F2F2"/>
              </w:rPr>
              <w:t>Events that were planned and/ or occurred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  <w:r>
              <w:rPr>
                <w:b/>
              </w:rPr>
              <w:t>Community Service:</w:t>
            </w:r>
            <w:r>
              <w:t xml:space="preserve"> Neighborhood cleanup, homeless shelter dinner service, bike building for disabled individuals, Health fair volunteers, career day presenters, UMB orientation representatives 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  <w:r>
              <w:rPr>
                <w:b/>
              </w:rPr>
              <w:t>Social Events:</w:t>
            </w:r>
            <w:r>
              <w:t xml:space="preserve"> Back to school cookout, 3 social hours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  <w:r>
              <w:rPr>
                <w:b/>
              </w:rPr>
              <w:t>Cultural/Diversi</w:t>
            </w:r>
            <w:r>
              <w:rPr>
                <w:b/>
              </w:rPr>
              <w:t>ty Events</w:t>
            </w:r>
            <w:r>
              <w:t xml:space="preserve">: Collaborative holiday celebration, Black History month celebration </w:t>
            </w:r>
          </w:p>
          <w:p w:rsidR="00BF1760" w:rsidRDefault="00BF1760">
            <w:pPr>
              <w:ind w:left="20"/>
            </w:pP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hd w:val="clear" w:color="auto" w:fill="F2F2F2"/>
              </w:rPr>
              <w:t>Successes and accomplishments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Recruited a secretary and treasurer during fall semester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Kept in contact and received support from advisors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Executive board worked well together 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pStyle w:val="Heading2"/>
              <w:keepNext w:val="0"/>
              <w:keepLines w:val="0"/>
              <w:spacing w:after="80"/>
              <w:ind w:left="20"/>
              <w:contextualSpacing w:val="0"/>
            </w:pPr>
            <w:bookmarkStart w:id="3" w:name="h.6llfbdpfno16" w:colFirst="0" w:colLast="0"/>
            <w:bookmarkEnd w:id="3"/>
            <w:proofErr w:type="gramStart"/>
            <w:r>
              <w:rPr>
                <w:b/>
                <w:sz w:val="22"/>
                <w:szCs w:val="22"/>
                <w:shd w:val="clear" w:color="auto" w:fill="F2F2F2"/>
              </w:rPr>
              <w:lastRenderedPageBreak/>
              <w:t>barriers</w:t>
            </w:r>
            <w:proofErr w:type="gramEnd"/>
            <w:r>
              <w:rPr>
                <w:b/>
                <w:sz w:val="22"/>
                <w:szCs w:val="22"/>
                <w:shd w:val="clear" w:color="auto" w:fill="F2F2F2"/>
              </w:rPr>
              <w:t xml:space="preserve"> encountered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low student participation: we have a huge list </w:t>
            </w:r>
            <w:proofErr w:type="spellStart"/>
            <w:r>
              <w:t>serv</w:t>
            </w:r>
            <w:proofErr w:type="spellEnd"/>
            <w:r>
              <w:t xml:space="preserve"> and advertise in the daily bulletin, and on the oasis bulletin board (2nd floor) but still did not receive much participation from students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pStyle w:val="Heading2"/>
              <w:keepNext w:val="0"/>
              <w:keepLines w:val="0"/>
              <w:spacing w:after="80"/>
              <w:ind w:left="20"/>
              <w:contextualSpacing w:val="0"/>
            </w:pPr>
            <w:bookmarkStart w:id="4" w:name="h.galggoa6j123" w:colFirst="0" w:colLast="0"/>
            <w:bookmarkEnd w:id="4"/>
            <w:proofErr w:type="gramStart"/>
            <w:r>
              <w:rPr>
                <w:b/>
                <w:sz w:val="22"/>
                <w:szCs w:val="22"/>
                <w:shd w:val="clear" w:color="auto" w:fill="F2F2F2"/>
              </w:rPr>
              <w:t>general</w:t>
            </w:r>
            <w:proofErr w:type="gramEnd"/>
            <w:r>
              <w:rPr>
                <w:b/>
                <w:sz w:val="22"/>
                <w:szCs w:val="22"/>
                <w:shd w:val="clear" w:color="auto" w:fill="F2F2F2"/>
              </w:rPr>
              <w:t xml:space="preserve"> summary (optional)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N/A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pStyle w:val="Heading2"/>
              <w:keepNext w:val="0"/>
              <w:keepLines w:val="0"/>
              <w:spacing w:after="80"/>
              <w:ind w:left="20"/>
              <w:contextualSpacing w:val="0"/>
            </w:pPr>
            <w:bookmarkStart w:id="5" w:name="h.kic80zzb0fc6" w:colFirst="0" w:colLast="0"/>
            <w:bookmarkEnd w:id="5"/>
            <w:proofErr w:type="gramStart"/>
            <w:r>
              <w:rPr>
                <w:b/>
                <w:sz w:val="22"/>
                <w:szCs w:val="22"/>
                <w:shd w:val="clear" w:color="auto" w:fill="F2F2F2"/>
              </w:rPr>
              <w:t>recommendations</w:t>
            </w:r>
            <w:proofErr w:type="gramEnd"/>
            <w:r>
              <w:rPr>
                <w:b/>
                <w:sz w:val="22"/>
                <w:szCs w:val="22"/>
                <w:shd w:val="clear" w:color="auto" w:fill="F2F2F2"/>
              </w:rPr>
              <w:t xml:space="preserve"> for next year and for incoming group leadership</w:t>
            </w:r>
          </w:p>
        </w:tc>
      </w:tr>
      <w:tr w:rsidR="00BF1760">
        <w:tc>
          <w:tcPr>
            <w:tcW w:w="88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next year’s leadership should go to classes (when possible) and recruit students to join OASIS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</w:p>
          <w:p w:rsidR="00BF1760" w:rsidRDefault="000260DF">
            <w:pPr>
              <w:ind w:left="20"/>
            </w:pPr>
            <w:r>
              <w:rPr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 xml:space="preserve"> </w:t>
            </w:r>
          </w:p>
        </w:tc>
      </w:tr>
    </w:tbl>
    <w:p w:rsidR="00BF1760" w:rsidRDefault="000260DF">
      <w:r>
        <w:t xml:space="preserve"> </w:t>
      </w:r>
    </w:p>
    <w:p w:rsidR="00BF1760" w:rsidRDefault="00BF1760"/>
    <w:sectPr w:rsidR="00BF1760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1760"/>
    <w:rsid w:val="000260DF"/>
    <w:rsid w:val="00B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Shafer, Dawn</dc:creator>
  <cp:lastModifiedBy>Shafer, Dawn</cp:lastModifiedBy>
  <cp:revision>2</cp:revision>
  <dcterms:created xsi:type="dcterms:W3CDTF">2016-05-18T14:56:00Z</dcterms:created>
  <dcterms:modified xsi:type="dcterms:W3CDTF">2016-05-18T14:56:00Z</dcterms:modified>
</cp:coreProperties>
</file>