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D0CD" w14:textId="587E82B3" w:rsidR="007C434D" w:rsidRPr="006269A6" w:rsidRDefault="007C434D" w:rsidP="007C43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6269A6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SGA General Body Meeting</w:t>
      </w:r>
    </w:p>
    <w:p w14:paraId="666D20A9" w14:textId="3F2DB920" w:rsidR="007C434D" w:rsidRPr="006269A6" w:rsidRDefault="007C434D" w:rsidP="007C43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Monday, May 7th</w:t>
      </w: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, 2018</w:t>
      </w:r>
    </w:p>
    <w:p w14:paraId="038AEB95" w14:textId="77777777" w:rsidR="007C434D" w:rsidRDefault="007C434D" w:rsidP="007C434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269A6">
        <w:rPr>
          <w:rFonts w:ascii="Arial" w:hAnsi="Arial" w:cs="Arial"/>
          <w:b/>
          <w:bCs/>
          <w:color w:val="000000"/>
          <w:sz w:val="22"/>
          <w:szCs w:val="22"/>
        </w:rPr>
        <w:t>5:00pm-5:55pm</w:t>
      </w:r>
      <w:r>
        <w:rPr>
          <w:rFonts w:ascii="Arial" w:hAnsi="Arial" w:cs="Arial"/>
          <w:b/>
          <w:bCs/>
          <w:color w:val="000000"/>
          <w:sz w:val="22"/>
          <w:szCs w:val="22"/>
        </w:rPr>
        <w:t>, 2W11</w:t>
      </w:r>
    </w:p>
    <w:p w14:paraId="7860A7B5" w14:textId="77777777" w:rsidR="007C434D" w:rsidRPr="007C434D" w:rsidRDefault="007C434D" w:rsidP="007C434D">
      <w:p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</w:p>
    <w:p w14:paraId="203582E8" w14:textId="77777777" w:rsidR="00F32637" w:rsidRPr="007C434D" w:rsidRDefault="00F32637" w:rsidP="00F32637">
      <w:pPr>
        <w:pStyle w:val="ListParagraph"/>
        <w:numPr>
          <w:ilvl w:val="0"/>
          <w:numId w:val="11"/>
        </w:numPr>
        <w:textAlignment w:val="baseline"/>
        <w:rPr>
          <w:rFonts w:ascii="Arial" w:hAnsi="Arial" w:cs="Times New Roman"/>
          <w:b/>
          <w:bCs/>
          <w:i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 xml:space="preserve">Call to Order – </w:t>
      </w: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5:05 by </w:t>
      </w:r>
      <w:r w:rsidRPr="007C434D">
        <w:rPr>
          <w:rFonts w:ascii="Arial" w:hAnsi="Arial" w:cs="Times New Roman"/>
          <w:bCs/>
          <w:i/>
          <w:color w:val="000000"/>
          <w:sz w:val="22"/>
          <w:szCs w:val="22"/>
        </w:rPr>
        <w:t>Amanda Menke</w:t>
      </w:r>
    </w:p>
    <w:p w14:paraId="3FEBBDE5" w14:textId="1AC6B07C" w:rsidR="00F32637" w:rsidRDefault="00F32637" w:rsidP="00F32637">
      <w:pPr>
        <w:pStyle w:val="ListParagraph"/>
        <w:numPr>
          <w:ilvl w:val="0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Approval of Minutes</w:t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 xml:space="preserve">  - </w:t>
      </w:r>
      <w:r w:rsidR="007C434D">
        <w:rPr>
          <w:rFonts w:ascii="Arial" w:hAnsi="Arial" w:cs="Times New Roman"/>
          <w:bCs/>
          <w:color w:val="000000"/>
          <w:sz w:val="22"/>
          <w:szCs w:val="22"/>
        </w:rPr>
        <w:t>A</w:t>
      </w:r>
      <w:r w:rsidRPr="007C434D">
        <w:rPr>
          <w:rFonts w:ascii="Arial" w:hAnsi="Arial" w:cs="Times New Roman"/>
          <w:bCs/>
          <w:color w:val="000000"/>
          <w:sz w:val="22"/>
          <w:szCs w:val="22"/>
        </w:rPr>
        <w:t>pproved</w:t>
      </w:r>
    </w:p>
    <w:p w14:paraId="51E0DC32" w14:textId="77777777" w:rsidR="00F32637" w:rsidRDefault="00F32637" w:rsidP="00F32637">
      <w:pPr>
        <w:pStyle w:val="ListParagraph"/>
        <w:numPr>
          <w:ilvl w:val="0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Old Business</w:t>
      </w:r>
    </w:p>
    <w:p w14:paraId="536D3753" w14:textId="5EE43DD5" w:rsidR="007C434D" w:rsidRPr="007C434D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proofErr w:type="spellStart"/>
      <w:r w:rsidRPr="00F32637">
        <w:rPr>
          <w:rFonts w:ascii="Arial" w:hAnsi="Arial" w:cs="Times New Roman"/>
          <w:color w:val="000000"/>
          <w:sz w:val="22"/>
          <w:szCs w:val="22"/>
        </w:rPr>
        <w:t>OneCard</w:t>
      </w:r>
      <w:proofErr w:type="spellEnd"/>
      <w:r w:rsidRPr="00F32637">
        <w:rPr>
          <w:rFonts w:ascii="Arial" w:hAnsi="Arial" w:cs="Times New Roman"/>
          <w:color w:val="000000"/>
          <w:sz w:val="22"/>
          <w:szCs w:val="22"/>
        </w:rPr>
        <w:t xml:space="preserve"> Balances</w:t>
      </w:r>
      <w:r>
        <w:rPr>
          <w:rFonts w:ascii="Arial" w:hAnsi="Arial" w:cs="Times New Roman"/>
          <w:color w:val="000000"/>
          <w:sz w:val="22"/>
          <w:szCs w:val="22"/>
        </w:rPr>
        <w:t xml:space="preserve"> – </w:t>
      </w:r>
      <w:r w:rsidR="007C434D">
        <w:rPr>
          <w:rFonts w:ascii="Arial" w:hAnsi="Arial" w:cs="Times New Roman"/>
          <w:color w:val="000000"/>
          <w:sz w:val="22"/>
          <w:szCs w:val="22"/>
        </w:rPr>
        <w:t>Does not come from student fees. We cannot get money back because they barely break even by the end of the year and it is a self-sustaining system.</w:t>
      </w:r>
    </w:p>
    <w:p w14:paraId="69D8053C" w14:textId="77777777" w:rsidR="00F32637" w:rsidRPr="00F32637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 xml:space="preserve">SGA Exec Board Events </w:t>
      </w:r>
    </w:p>
    <w:p w14:paraId="1F4DC5DC" w14:textId="77777777" w:rsidR="00F32637" w:rsidRPr="00F32637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End of year celebration went well, thank you to vo</w:t>
      </w:r>
      <w:r w:rsidR="00443088">
        <w:rPr>
          <w:rFonts w:ascii="Arial" w:hAnsi="Arial" w:cs="Times New Roman"/>
          <w:color w:val="000000"/>
          <w:sz w:val="22"/>
          <w:szCs w:val="22"/>
        </w:rPr>
        <w:t>l</w:t>
      </w:r>
      <w:r>
        <w:rPr>
          <w:rFonts w:ascii="Arial" w:hAnsi="Arial" w:cs="Times New Roman"/>
          <w:color w:val="000000"/>
          <w:sz w:val="22"/>
          <w:szCs w:val="22"/>
        </w:rPr>
        <w:t>unteers</w:t>
      </w:r>
    </w:p>
    <w:p w14:paraId="05AC5474" w14:textId="35288DDE" w:rsidR="00F32637" w:rsidRPr="00F32637" w:rsidRDefault="007C434D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Baltimore Strange F</w:t>
      </w:r>
      <w:r w:rsidR="00F32637">
        <w:rPr>
          <w:rFonts w:ascii="Arial" w:hAnsi="Arial" w:cs="Times New Roman"/>
          <w:color w:val="000000"/>
          <w:sz w:val="22"/>
          <w:szCs w:val="22"/>
        </w:rPr>
        <w:t xml:space="preserve">ruit event went well, 81 </w:t>
      </w:r>
      <w:r>
        <w:rPr>
          <w:rFonts w:ascii="Arial" w:hAnsi="Arial" w:cs="Times New Roman"/>
          <w:color w:val="000000"/>
          <w:sz w:val="22"/>
          <w:szCs w:val="22"/>
        </w:rPr>
        <w:t xml:space="preserve">people </w:t>
      </w:r>
      <w:r w:rsidR="00F32637">
        <w:rPr>
          <w:rFonts w:ascii="Arial" w:hAnsi="Arial" w:cs="Times New Roman"/>
          <w:color w:val="000000"/>
          <w:sz w:val="22"/>
          <w:szCs w:val="22"/>
        </w:rPr>
        <w:t>attende</w:t>
      </w:r>
      <w:r>
        <w:rPr>
          <w:rFonts w:ascii="Arial" w:hAnsi="Arial" w:cs="Times New Roman"/>
          <w:color w:val="000000"/>
          <w:sz w:val="22"/>
          <w:szCs w:val="22"/>
        </w:rPr>
        <w:t>d</w:t>
      </w:r>
    </w:p>
    <w:p w14:paraId="3F309D37" w14:textId="77777777" w:rsidR="00F32637" w:rsidRDefault="00F32637" w:rsidP="00F32637">
      <w:pPr>
        <w:pStyle w:val="ListParagraph"/>
        <w:numPr>
          <w:ilvl w:val="0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New Business</w:t>
      </w:r>
    </w:p>
    <w:p w14:paraId="470C0DDD" w14:textId="77777777" w:rsidR="00F32637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Student Group Updates</w:t>
      </w:r>
    </w:p>
    <w:p w14:paraId="347CAAAE" w14:textId="77777777" w:rsidR="00F32637" w:rsidRPr="00F32637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The Allianc</w:t>
      </w:r>
      <w:r>
        <w:rPr>
          <w:rFonts w:ascii="Arial" w:hAnsi="Arial" w:cs="Times New Roman"/>
          <w:color w:val="000000"/>
          <w:sz w:val="22"/>
          <w:szCs w:val="22"/>
        </w:rPr>
        <w:t>e</w:t>
      </w:r>
      <w:r w:rsidR="002559F6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6E3018">
        <w:rPr>
          <w:rFonts w:ascii="Arial" w:hAnsi="Arial" w:cs="Times New Roman"/>
          <w:color w:val="000000"/>
          <w:sz w:val="22"/>
          <w:szCs w:val="22"/>
        </w:rPr>
        <w:t>– no updates</w:t>
      </w:r>
    </w:p>
    <w:p w14:paraId="2DACB56C" w14:textId="1D9B4333" w:rsidR="00F32637" w:rsidRPr="006E3018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AOWG</w:t>
      </w:r>
      <w:r w:rsidR="006E3018">
        <w:rPr>
          <w:rFonts w:ascii="Arial" w:hAnsi="Arial" w:cs="Times New Roman"/>
          <w:color w:val="000000"/>
          <w:sz w:val="22"/>
          <w:szCs w:val="22"/>
        </w:rPr>
        <w:t xml:space="preserve"> – </w:t>
      </w:r>
      <w:r w:rsidR="007C434D">
        <w:rPr>
          <w:rFonts w:ascii="Arial" w:hAnsi="Arial" w:cs="Times New Roman"/>
          <w:color w:val="000000"/>
          <w:sz w:val="22"/>
          <w:szCs w:val="22"/>
        </w:rPr>
        <w:t>Have</w:t>
      </w:r>
      <w:r w:rsidR="006E3018">
        <w:rPr>
          <w:rFonts w:ascii="Arial" w:hAnsi="Arial" w:cs="Times New Roman"/>
          <w:color w:val="000000"/>
          <w:sz w:val="22"/>
          <w:szCs w:val="22"/>
        </w:rPr>
        <w:t xml:space="preserve"> selected new leadership</w:t>
      </w:r>
      <w:r w:rsidR="007C434D">
        <w:rPr>
          <w:rFonts w:ascii="Arial" w:hAnsi="Arial" w:cs="Times New Roman"/>
          <w:color w:val="000000"/>
          <w:sz w:val="22"/>
          <w:szCs w:val="22"/>
        </w:rPr>
        <w:t>, considering ordering new ‘Black Lives Matter’ cap stickers. If any groups have unused money we could put it toward more stickers.</w:t>
      </w:r>
    </w:p>
    <w:p w14:paraId="55B8AC67" w14:textId="567761A6" w:rsidR="006E3018" w:rsidRPr="007C434D" w:rsidRDefault="006E3018" w:rsidP="006E301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color w:val="000000"/>
          <w:sz w:val="22"/>
          <w:szCs w:val="22"/>
        </w:rPr>
        <w:t xml:space="preserve">What about </w:t>
      </w:r>
      <w:r w:rsidR="00D932D8" w:rsidRPr="007C434D">
        <w:rPr>
          <w:rFonts w:ascii="Arial" w:hAnsi="Arial" w:cs="Times New Roman"/>
          <w:color w:val="000000"/>
          <w:sz w:val="22"/>
          <w:szCs w:val="22"/>
        </w:rPr>
        <w:t>t</w:t>
      </w:r>
      <w:r w:rsidR="007C434D" w:rsidRPr="007C434D">
        <w:rPr>
          <w:rFonts w:ascii="Arial" w:hAnsi="Arial" w:cs="Times New Roman"/>
          <w:color w:val="000000"/>
          <w:sz w:val="22"/>
          <w:szCs w:val="22"/>
        </w:rPr>
        <w:t>-</w:t>
      </w:r>
      <w:r w:rsidR="00D932D8" w:rsidRPr="007C434D">
        <w:rPr>
          <w:rFonts w:ascii="Arial" w:hAnsi="Arial" w:cs="Times New Roman"/>
          <w:color w:val="000000"/>
          <w:sz w:val="22"/>
          <w:szCs w:val="22"/>
        </w:rPr>
        <w:t>shirts for next year</w:t>
      </w:r>
      <w:r w:rsidR="007C434D" w:rsidRPr="007C434D">
        <w:rPr>
          <w:rFonts w:ascii="Arial" w:hAnsi="Arial" w:cs="Times New Roman"/>
          <w:color w:val="000000"/>
          <w:sz w:val="22"/>
          <w:szCs w:val="22"/>
        </w:rPr>
        <w:t xml:space="preserve"> instead</w:t>
      </w:r>
      <w:r w:rsidRPr="007C434D">
        <w:rPr>
          <w:rFonts w:ascii="Arial" w:hAnsi="Arial" w:cs="Times New Roman"/>
          <w:color w:val="000000"/>
          <w:sz w:val="22"/>
          <w:szCs w:val="22"/>
        </w:rPr>
        <w:t>?</w:t>
      </w:r>
    </w:p>
    <w:p w14:paraId="28BABFCA" w14:textId="7A41AF80" w:rsidR="006E3018" w:rsidRPr="007C434D" w:rsidRDefault="007C434D" w:rsidP="006E301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>Is there really a need for more? Most people have them and some have multiple</w:t>
      </w:r>
    </w:p>
    <w:p w14:paraId="738F2586" w14:textId="77777777" w:rsidR="007C434D" w:rsidRDefault="00D932D8" w:rsidP="007C434D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>Stickers</w:t>
      </w:r>
      <w:r w:rsidR="007C434D">
        <w:rPr>
          <w:rFonts w:ascii="Arial" w:hAnsi="Arial" w:cs="Times New Roman"/>
          <w:bCs/>
          <w:color w:val="000000"/>
          <w:sz w:val="22"/>
          <w:szCs w:val="22"/>
        </w:rPr>
        <w:t xml:space="preserve"> for P</w:t>
      </w: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romise </w:t>
      </w:r>
      <w:r w:rsidR="007C434D">
        <w:rPr>
          <w:rFonts w:ascii="Arial" w:hAnsi="Arial" w:cs="Times New Roman"/>
          <w:bCs/>
          <w:color w:val="000000"/>
          <w:sz w:val="22"/>
          <w:szCs w:val="22"/>
        </w:rPr>
        <w:t>H</w:t>
      </w:r>
      <w:r w:rsidR="007C434D" w:rsidRPr="007C434D">
        <w:rPr>
          <w:rFonts w:ascii="Arial" w:hAnsi="Arial" w:cs="Times New Roman"/>
          <w:bCs/>
          <w:color w:val="000000"/>
          <w:sz w:val="22"/>
          <w:szCs w:val="22"/>
        </w:rPr>
        <w:t>eights</w:t>
      </w:r>
    </w:p>
    <w:p w14:paraId="3844F5AD" w14:textId="559F7300" w:rsidR="00D932D8" w:rsidRPr="007C434D" w:rsidRDefault="00D932D8" w:rsidP="007C434D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Reach out to </w:t>
      </w:r>
      <w:r w:rsidR="007C434D" w:rsidRPr="007C434D">
        <w:rPr>
          <w:rFonts w:ascii="Arial" w:hAnsi="Arial" w:cs="Times New Roman"/>
          <w:bCs/>
          <w:color w:val="000000"/>
          <w:sz w:val="22"/>
          <w:szCs w:val="22"/>
        </w:rPr>
        <w:t>Ms. Washington</w:t>
      </w: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 for those that want to donate</w:t>
      </w:r>
    </w:p>
    <w:p w14:paraId="4891C716" w14:textId="4350DFCF" w:rsidR="00F32637" w:rsidRPr="00F32637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CSWF</w:t>
      </w:r>
      <w:r w:rsidR="006E3018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D932D8">
        <w:rPr>
          <w:rFonts w:ascii="Arial" w:hAnsi="Arial" w:cs="Times New Roman"/>
          <w:color w:val="000000"/>
          <w:sz w:val="22"/>
          <w:szCs w:val="22"/>
        </w:rPr>
        <w:t>–</w:t>
      </w:r>
      <w:r w:rsidR="006E3018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7C434D">
        <w:rPr>
          <w:rFonts w:ascii="Arial" w:hAnsi="Arial" w:cs="Times New Roman"/>
          <w:color w:val="000000"/>
          <w:sz w:val="22"/>
          <w:szCs w:val="22"/>
        </w:rPr>
        <w:t>Have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2 interested leaders, still open for </w:t>
      </w:r>
      <w:r w:rsidR="007C434D">
        <w:rPr>
          <w:rFonts w:ascii="Arial" w:hAnsi="Arial" w:cs="Times New Roman"/>
          <w:color w:val="000000"/>
          <w:sz w:val="22"/>
          <w:szCs w:val="22"/>
        </w:rPr>
        <w:t xml:space="preserve">more </w:t>
      </w:r>
      <w:r w:rsidR="00D932D8">
        <w:rPr>
          <w:rFonts w:ascii="Arial" w:hAnsi="Arial" w:cs="Times New Roman"/>
          <w:color w:val="000000"/>
          <w:sz w:val="22"/>
          <w:szCs w:val="22"/>
        </w:rPr>
        <w:t>leaders</w:t>
      </w:r>
    </w:p>
    <w:p w14:paraId="1B8F7DA6" w14:textId="594635AC" w:rsidR="00F32637" w:rsidRPr="00F32637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ISWO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– </w:t>
      </w:r>
      <w:r w:rsidR="007C434D">
        <w:rPr>
          <w:rFonts w:ascii="Arial" w:hAnsi="Arial" w:cs="Times New Roman"/>
          <w:color w:val="000000"/>
          <w:sz w:val="22"/>
          <w:szCs w:val="22"/>
        </w:rPr>
        <w:t>Next year plan to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7C434D">
        <w:rPr>
          <w:rFonts w:ascii="Arial" w:hAnsi="Arial" w:cs="Times New Roman"/>
          <w:color w:val="000000"/>
          <w:sz w:val="22"/>
          <w:szCs w:val="22"/>
        </w:rPr>
        <w:t>emphasize local-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global, </w:t>
      </w:r>
      <w:r w:rsidR="007C434D">
        <w:rPr>
          <w:rFonts w:ascii="Arial" w:hAnsi="Arial" w:cs="Times New Roman"/>
          <w:color w:val="000000"/>
          <w:sz w:val="22"/>
          <w:szCs w:val="22"/>
        </w:rPr>
        <w:t xml:space="preserve">some </w:t>
      </w:r>
      <w:r w:rsidR="00D932D8">
        <w:rPr>
          <w:rFonts w:ascii="Arial" w:hAnsi="Arial" w:cs="Times New Roman"/>
          <w:color w:val="000000"/>
          <w:sz w:val="22"/>
          <w:szCs w:val="22"/>
        </w:rPr>
        <w:t>leadership interest but still spots open</w:t>
      </w:r>
    </w:p>
    <w:p w14:paraId="6AD3F6EF" w14:textId="4774CDD4" w:rsidR="00F32637" w:rsidRPr="00F32637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LUCHA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– </w:t>
      </w:r>
      <w:r w:rsidR="007C434D">
        <w:rPr>
          <w:rFonts w:ascii="Arial" w:hAnsi="Arial" w:cs="Times New Roman"/>
          <w:color w:val="000000"/>
          <w:sz w:val="22"/>
          <w:szCs w:val="22"/>
        </w:rPr>
        <w:t>Plan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this summer </w:t>
      </w:r>
      <w:r w:rsidR="007C434D">
        <w:rPr>
          <w:rFonts w:ascii="Arial" w:hAnsi="Arial" w:cs="Times New Roman"/>
          <w:color w:val="000000"/>
          <w:sz w:val="22"/>
          <w:szCs w:val="22"/>
        </w:rPr>
        <w:t xml:space="preserve">to </w:t>
      </w:r>
      <w:r w:rsidR="00D932D8">
        <w:rPr>
          <w:rFonts w:ascii="Arial" w:hAnsi="Arial" w:cs="Times New Roman"/>
          <w:color w:val="000000"/>
          <w:sz w:val="22"/>
          <w:szCs w:val="22"/>
        </w:rPr>
        <w:t>create blueprint for events</w:t>
      </w:r>
      <w:r w:rsidR="007C434D">
        <w:rPr>
          <w:rFonts w:ascii="Arial" w:hAnsi="Arial" w:cs="Times New Roman"/>
          <w:color w:val="000000"/>
          <w:sz w:val="22"/>
          <w:szCs w:val="22"/>
        </w:rPr>
        <w:t xml:space="preserve"> and group in general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, so whoever takes over will have that to </w:t>
      </w:r>
      <w:r w:rsidR="007C434D">
        <w:rPr>
          <w:rFonts w:ascii="Arial" w:hAnsi="Arial" w:cs="Times New Roman"/>
          <w:color w:val="000000"/>
          <w:sz w:val="22"/>
          <w:szCs w:val="22"/>
        </w:rPr>
        <w:t>use</w:t>
      </w:r>
    </w:p>
    <w:p w14:paraId="60B5206A" w14:textId="3CB26222" w:rsidR="00F32637" w:rsidRPr="00F32637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MSU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– </w:t>
      </w:r>
      <w:r w:rsidR="007C434D">
        <w:rPr>
          <w:rFonts w:ascii="Arial" w:hAnsi="Arial" w:cs="Times New Roman"/>
          <w:color w:val="000000"/>
          <w:sz w:val="22"/>
          <w:szCs w:val="22"/>
        </w:rPr>
        <w:t>Have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one interested person, but </w:t>
      </w:r>
      <w:r w:rsidR="007C434D">
        <w:rPr>
          <w:rFonts w:ascii="Arial" w:hAnsi="Arial" w:cs="Times New Roman"/>
          <w:color w:val="000000"/>
          <w:sz w:val="22"/>
          <w:szCs w:val="22"/>
        </w:rPr>
        <w:t>still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7C434D">
        <w:rPr>
          <w:rFonts w:ascii="Arial" w:hAnsi="Arial" w:cs="Times New Roman"/>
          <w:color w:val="000000"/>
          <w:sz w:val="22"/>
          <w:szCs w:val="22"/>
        </w:rPr>
        <w:t>need</w:t>
      </w:r>
      <w:r w:rsidR="00D932D8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7C434D">
        <w:rPr>
          <w:rFonts w:ascii="Arial" w:hAnsi="Arial" w:cs="Times New Roman"/>
          <w:color w:val="000000"/>
          <w:sz w:val="22"/>
          <w:szCs w:val="22"/>
        </w:rPr>
        <w:t xml:space="preserve">more </w:t>
      </w:r>
      <w:r w:rsidR="00D932D8">
        <w:rPr>
          <w:rFonts w:ascii="Arial" w:hAnsi="Arial" w:cs="Times New Roman"/>
          <w:color w:val="000000"/>
          <w:sz w:val="22"/>
          <w:szCs w:val="22"/>
        </w:rPr>
        <w:t>leaders</w:t>
      </w:r>
    </w:p>
    <w:p w14:paraId="1FA96A70" w14:textId="360584AF" w:rsidR="00F32637" w:rsidRPr="00DA11EE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OASIS</w:t>
      </w:r>
      <w:r w:rsidR="00DA11EE">
        <w:rPr>
          <w:rFonts w:ascii="Arial" w:hAnsi="Arial" w:cs="Times New Roman"/>
          <w:color w:val="000000"/>
          <w:sz w:val="22"/>
          <w:szCs w:val="22"/>
        </w:rPr>
        <w:t xml:space="preserve"> – </w:t>
      </w:r>
      <w:r w:rsidR="007C434D">
        <w:rPr>
          <w:rFonts w:ascii="Arial" w:hAnsi="Arial" w:cs="Times New Roman"/>
          <w:color w:val="000000"/>
          <w:sz w:val="22"/>
          <w:szCs w:val="22"/>
        </w:rPr>
        <w:t>Next</w:t>
      </w:r>
      <w:r w:rsidR="00DA11EE">
        <w:rPr>
          <w:rFonts w:ascii="Arial" w:hAnsi="Arial" w:cs="Times New Roman"/>
          <w:color w:val="000000"/>
          <w:sz w:val="22"/>
          <w:szCs w:val="22"/>
        </w:rPr>
        <w:t xml:space="preserve"> ye</w:t>
      </w:r>
      <w:r w:rsidR="007C434D">
        <w:rPr>
          <w:rFonts w:ascii="Arial" w:hAnsi="Arial" w:cs="Times New Roman"/>
          <w:color w:val="000000"/>
          <w:sz w:val="22"/>
          <w:szCs w:val="22"/>
        </w:rPr>
        <w:t>ar have 4 continuing leaders</w:t>
      </w:r>
      <w:r w:rsidR="00DA11EE">
        <w:rPr>
          <w:rFonts w:ascii="Arial" w:hAnsi="Arial" w:cs="Times New Roman"/>
          <w:color w:val="000000"/>
          <w:sz w:val="22"/>
          <w:szCs w:val="22"/>
        </w:rPr>
        <w:t>, and will leave some open for first year students</w:t>
      </w:r>
    </w:p>
    <w:p w14:paraId="0661758C" w14:textId="4DCA4C6E" w:rsidR="00DA11EE" w:rsidRPr="007C434D" w:rsidRDefault="00DA11EE" w:rsidP="00DA11EE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color w:val="000000"/>
          <w:sz w:val="22"/>
          <w:szCs w:val="22"/>
        </w:rPr>
        <w:t>Oasis has formed an advocacy team</w:t>
      </w:r>
    </w:p>
    <w:p w14:paraId="2EB76C81" w14:textId="3BA4994E" w:rsidR="00DA11EE" w:rsidRPr="007C434D" w:rsidRDefault="00DA11EE" w:rsidP="00DA11EE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Collaborating with </w:t>
      </w:r>
      <w:r w:rsidR="007C434D">
        <w:rPr>
          <w:rFonts w:ascii="Arial" w:hAnsi="Arial" w:cs="Times New Roman"/>
          <w:bCs/>
          <w:color w:val="000000"/>
          <w:sz w:val="22"/>
          <w:szCs w:val="22"/>
        </w:rPr>
        <w:t>LUCHA</w:t>
      </w:r>
    </w:p>
    <w:p w14:paraId="79DEBD74" w14:textId="255792DE" w:rsidR="00DA11EE" w:rsidRPr="007C434D" w:rsidRDefault="00DA11EE" w:rsidP="00DA11EE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>Word of advice – recruit new students at orientation</w:t>
      </w:r>
    </w:p>
    <w:p w14:paraId="1F2AD27C" w14:textId="1BE78B67" w:rsidR="00A9393B" w:rsidRPr="007C434D" w:rsidRDefault="00A9393B" w:rsidP="00A9393B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>Don</w:t>
      </w:r>
      <w:r w:rsidR="007C434D">
        <w:rPr>
          <w:rFonts w:ascii="Arial" w:hAnsi="Arial" w:cs="Times New Roman"/>
          <w:bCs/>
          <w:color w:val="000000"/>
          <w:sz w:val="22"/>
          <w:szCs w:val="22"/>
        </w:rPr>
        <w:t>’t wait until end of day when everyone leaves</w:t>
      </w:r>
    </w:p>
    <w:p w14:paraId="7C6FAA8E" w14:textId="44785E64" w:rsidR="00A9393B" w:rsidRPr="007C434D" w:rsidRDefault="007C434D" w:rsidP="00A9393B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SGA</w:t>
      </w:r>
      <w:r w:rsidR="00A9393B"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 leaders present in the morning giving out gifts, but no slots for </w:t>
      </w:r>
      <w:r>
        <w:rPr>
          <w:rFonts w:ascii="Arial" w:hAnsi="Arial" w:cs="Times New Roman"/>
          <w:bCs/>
          <w:color w:val="000000"/>
          <w:sz w:val="22"/>
          <w:szCs w:val="22"/>
        </w:rPr>
        <w:t xml:space="preserve">SGA </w:t>
      </w:r>
      <w:r w:rsidR="00A9393B"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then, maybe </w:t>
      </w:r>
      <w:r>
        <w:rPr>
          <w:rFonts w:ascii="Arial" w:hAnsi="Arial" w:cs="Times New Roman"/>
          <w:bCs/>
          <w:color w:val="000000"/>
          <w:sz w:val="22"/>
          <w:szCs w:val="22"/>
        </w:rPr>
        <w:t xml:space="preserve">SGA </w:t>
      </w:r>
      <w:r w:rsidR="00A9393B" w:rsidRPr="007C434D">
        <w:rPr>
          <w:rFonts w:ascii="Arial" w:hAnsi="Arial" w:cs="Times New Roman"/>
          <w:bCs/>
          <w:color w:val="000000"/>
          <w:sz w:val="22"/>
          <w:szCs w:val="22"/>
        </w:rPr>
        <w:t>could have a table</w:t>
      </w:r>
    </w:p>
    <w:p w14:paraId="443ED9FB" w14:textId="07D89D96" w:rsidR="00A9393B" w:rsidRPr="007C434D" w:rsidRDefault="00A9393B" w:rsidP="00A9393B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Maybe make </w:t>
      </w:r>
      <w:r w:rsidR="007C434D">
        <w:rPr>
          <w:rFonts w:ascii="Arial" w:hAnsi="Arial" w:cs="Times New Roman"/>
          <w:bCs/>
          <w:color w:val="000000"/>
          <w:sz w:val="22"/>
          <w:szCs w:val="22"/>
        </w:rPr>
        <w:t>and hand out flyers about each group and first meeting</w:t>
      </w:r>
    </w:p>
    <w:p w14:paraId="32392522" w14:textId="2B215016" w:rsidR="00A9393B" w:rsidRPr="007C434D" w:rsidRDefault="00A9393B" w:rsidP="00A9393B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Could </w:t>
      </w:r>
      <w:r w:rsidR="0022689C">
        <w:rPr>
          <w:rFonts w:ascii="Arial" w:hAnsi="Arial" w:cs="Times New Roman"/>
          <w:bCs/>
          <w:color w:val="000000"/>
          <w:sz w:val="22"/>
          <w:szCs w:val="22"/>
        </w:rPr>
        <w:t>put info and leaders</w:t>
      </w:r>
      <w:r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 on bathroom stalls that first week</w:t>
      </w:r>
    </w:p>
    <w:p w14:paraId="63D7D6D6" w14:textId="6E08FC0F" w:rsidR="00A9393B" w:rsidRPr="007C434D" w:rsidRDefault="0022689C" w:rsidP="00A9393B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First</w:t>
      </w:r>
      <w:r w:rsidR="00A9393B"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 activit</w:t>
      </w:r>
      <w:r>
        <w:rPr>
          <w:rFonts w:ascii="Arial" w:hAnsi="Arial" w:cs="Times New Roman"/>
          <w:bCs/>
          <w:color w:val="000000"/>
          <w:sz w:val="22"/>
          <w:szCs w:val="22"/>
        </w:rPr>
        <w:t>y of the semester could be collaborative</w:t>
      </w:r>
      <w:r w:rsidR="00A9393B" w:rsidRPr="007C434D">
        <w:rPr>
          <w:rFonts w:ascii="Arial" w:hAnsi="Arial" w:cs="Times New Roman"/>
          <w:bCs/>
          <w:color w:val="000000"/>
          <w:sz w:val="22"/>
          <w:szCs w:val="22"/>
        </w:rPr>
        <w:t xml:space="preserve"> to encourage general participation</w:t>
      </w:r>
    </w:p>
    <w:p w14:paraId="5AF2569F" w14:textId="6B5AE393" w:rsidR="00A9393B" w:rsidRPr="007C434D" w:rsidRDefault="00A9393B" w:rsidP="00A9393B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7C434D">
        <w:rPr>
          <w:rFonts w:ascii="Arial" w:hAnsi="Arial" w:cs="Times New Roman"/>
          <w:bCs/>
          <w:color w:val="000000"/>
          <w:sz w:val="22"/>
          <w:szCs w:val="22"/>
        </w:rPr>
        <w:t>Maybe schedule per week next year</w:t>
      </w:r>
      <w:r w:rsidR="0022689C">
        <w:rPr>
          <w:rFonts w:ascii="Arial" w:hAnsi="Arial" w:cs="Times New Roman"/>
          <w:bCs/>
          <w:color w:val="000000"/>
          <w:sz w:val="22"/>
          <w:szCs w:val="22"/>
        </w:rPr>
        <w:t xml:space="preserve"> so groups don’t overlap</w:t>
      </w:r>
    </w:p>
    <w:p w14:paraId="4164FBB1" w14:textId="77777777" w:rsidR="00F32637" w:rsidRPr="00F32637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proofErr w:type="spellStart"/>
      <w:r w:rsidRPr="00F32637">
        <w:rPr>
          <w:rFonts w:ascii="Arial" w:hAnsi="Arial" w:cs="Times New Roman"/>
          <w:color w:val="000000"/>
          <w:sz w:val="22"/>
          <w:szCs w:val="22"/>
        </w:rPr>
        <w:t>Tikkun</w:t>
      </w:r>
      <w:proofErr w:type="spellEnd"/>
      <w:r w:rsidRPr="00F32637">
        <w:rPr>
          <w:rFonts w:ascii="Arial" w:hAnsi="Arial" w:cs="Times New Roman"/>
          <w:color w:val="000000"/>
          <w:sz w:val="22"/>
          <w:szCs w:val="22"/>
        </w:rPr>
        <w:t xml:space="preserve"> (Inactive)</w:t>
      </w:r>
    </w:p>
    <w:p w14:paraId="5A188732" w14:textId="77777777" w:rsidR="00F32637" w:rsidRPr="00DA11EE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Queer Community Alliance</w:t>
      </w:r>
    </w:p>
    <w:p w14:paraId="64E3014F" w14:textId="56E80C40" w:rsidR="00DA11EE" w:rsidRPr="00F32637" w:rsidRDefault="00DA11EE" w:rsidP="00DA11EE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Have new leadership for next year, have a foundation student join as co</w:t>
      </w:r>
      <w:r w:rsidR="00A9393B">
        <w:rPr>
          <w:rFonts w:ascii="Arial" w:hAnsi="Arial" w:cs="Times New Roman"/>
          <w:color w:val="000000"/>
          <w:sz w:val="22"/>
          <w:szCs w:val="22"/>
        </w:rPr>
        <w:t>-</w:t>
      </w:r>
      <w:r>
        <w:rPr>
          <w:rFonts w:ascii="Arial" w:hAnsi="Arial" w:cs="Times New Roman"/>
          <w:color w:val="000000"/>
          <w:sz w:val="22"/>
          <w:szCs w:val="22"/>
        </w:rPr>
        <w:t>leader to keep it running</w:t>
      </w:r>
    </w:p>
    <w:p w14:paraId="7A077775" w14:textId="77777777" w:rsidR="00F32637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lastRenderedPageBreak/>
        <w:t>SGA Exec Board Updates</w:t>
      </w:r>
    </w:p>
    <w:p w14:paraId="0B7EABBC" w14:textId="18D97E62" w:rsidR="00F32637" w:rsidRPr="00A9393B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Treasurer Report</w:t>
      </w:r>
      <w:r w:rsidR="00A9393B"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14:paraId="3DCF9CA9" w14:textId="4746014A" w:rsidR="00A9393B" w:rsidRPr="0022689C" w:rsidRDefault="00A9393B" w:rsidP="00A9393B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22689C">
        <w:rPr>
          <w:rFonts w:ascii="Arial" w:hAnsi="Arial" w:cs="Times New Roman"/>
          <w:bCs/>
          <w:color w:val="000000"/>
          <w:sz w:val="22"/>
          <w:szCs w:val="22"/>
        </w:rPr>
        <w:t>Thank you for turning in all paperwork</w:t>
      </w:r>
    </w:p>
    <w:p w14:paraId="54291636" w14:textId="07A4B0C8" w:rsidR="00A9393B" w:rsidRPr="0022689C" w:rsidRDefault="00A9393B" w:rsidP="00A9393B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22689C">
        <w:rPr>
          <w:rFonts w:ascii="Arial" w:hAnsi="Arial" w:cs="Times New Roman"/>
          <w:bCs/>
          <w:color w:val="000000"/>
          <w:sz w:val="22"/>
          <w:szCs w:val="22"/>
        </w:rPr>
        <w:t>A few groups are missing things, contact Erica with any questions</w:t>
      </w:r>
    </w:p>
    <w:p w14:paraId="158EF1E3" w14:textId="77777777" w:rsidR="00F32637" w:rsidRPr="00A9393B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Graduation  </w:t>
      </w:r>
    </w:p>
    <w:p w14:paraId="541E98C2" w14:textId="6AD2325E" w:rsidR="00A9393B" w:rsidRPr="00A9393B" w:rsidRDefault="00A9393B" w:rsidP="00A9393B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How did speakers get picked</w:t>
      </w:r>
      <w:r w:rsidR="0022689C">
        <w:rPr>
          <w:rFonts w:ascii="Arial" w:hAnsi="Arial" w:cs="Times New Roman"/>
          <w:color w:val="000000"/>
          <w:sz w:val="22"/>
          <w:szCs w:val="22"/>
        </w:rPr>
        <w:t>? Seems like students made suggestions but to no avail</w:t>
      </w:r>
    </w:p>
    <w:p w14:paraId="391D98DA" w14:textId="2FCFB554" w:rsidR="00A9393B" w:rsidRPr="0022689C" w:rsidRDefault="0022689C" w:rsidP="0022689C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School has n</w:t>
      </w:r>
      <w:r w:rsidR="00A9393B">
        <w:rPr>
          <w:rFonts w:ascii="Arial" w:hAnsi="Arial" w:cs="Times New Roman"/>
          <w:color w:val="000000"/>
          <w:sz w:val="22"/>
          <w:szCs w:val="22"/>
        </w:rPr>
        <w:t>ever paid for anyone in the past to speak</w:t>
      </w:r>
      <w:r>
        <w:rPr>
          <w:rFonts w:ascii="Arial" w:hAnsi="Arial" w:cs="Times New Roman"/>
          <w:color w:val="000000"/>
          <w:sz w:val="22"/>
          <w:szCs w:val="22"/>
        </w:rPr>
        <w:t>, so money was a deciding factor</w:t>
      </w:r>
    </w:p>
    <w:p w14:paraId="03640991" w14:textId="4E6C1896" w:rsidR="0022689C" w:rsidRPr="00A9393B" w:rsidRDefault="0022689C" w:rsidP="0022689C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Will convey to Dean Barth in the future that if he solicits student input about speaker then he should consider suggestions or at least provide feedback</w:t>
      </w:r>
    </w:p>
    <w:p w14:paraId="168F5567" w14:textId="57F1568F" w:rsidR="008136A0" w:rsidRPr="0022689C" w:rsidRDefault="008136A0" w:rsidP="00A9393B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Could we use extra</w:t>
      </w:r>
      <w:r w:rsidR="0022689C">
        <w:rPr>
          <w:rFonts w:ascii="Arial" w:hAnsi="Arial" w:cs="Times New Roman"/>
          <w:color w:val="000000"/>
          <w:sz w:val="22"/>
          <w:szCs w:val="22"/>
        </w:rPr>
        <w:t xml:space="preserve"> student group</w:t>
      </w:r>
      <w:r>
        <w:rPr>
          <w:rFonts w:ascii="Arial" w:hAnsi="Arial" w:cs="Times New Roman"/>
          <w:color w:val="000000"/>
          <w:sz w:val="22"/>
          <w:szCs w:val="22"/>
        </w:rPr>
        <w:t xml:space="preserve"> money for the speaker? Could we have more clarification about what we are allowed to use money for</w:t>
      </w:r>
      <w:r w:rsidR="0022689C">
        <w:rPr>
          <w:rFonts w:ascii="Arial" w:hAnsi="Arial" w:cs="Times New Roman"/>
          <w:color w:val="000000"/>
          <w:sz w:val="22"/>
          <w:szCs w:val="22"/>
        </w:rPr>
        <w:t>?</w:t>
      </w:r>
    </w:p>
    <w:p w14:paraId="7E4FD6D3" w14:textId="60929A2B" w:rsidR="0022689C" w:rsidRPr="008136A0" w:rsidRDefault="0022689C" w:rsidP="0022689C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This may not be allowed but clarification about what student group money can be used for can be clarified for next year</w:t>
      </w:r>
    </w:p>
    <w:p w14:paraId="609BE11C" w14:textId="63DB0A90" w:rsidR="008136A0" w:rsidRPr="008136A0" w:rsidRDefault="008136A0" w:rsidP="00A9393B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See if students have connections</w:t>
      </w:r>
    </w:p>
    <w:p w14:paraId="625B8372" w14:textId="77777777" w:rsidR="008136A0" w:rsidRPr="008136A0" w:rsidRDefault="008136A0" w:rsidP="008136A0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Certificates</w:t>
      </w:r>
    </w:p>
    <w:p w14:paraId="65311F96" w14:textId="04EF82DA" w:rsidR="008136A0" w:rsidRPr="008136A0" w:rsidRDefault="0022689C" w:rsidP="008136A0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S</w:t>
      </w:r>
      <w:r w:rsidR="008136A0">
        <w:rPr>
          <w:rFonts w:ascii="Arial" w:hAnsi="Arial" w:cs="Times New Roman"/>
          <w:color w:val="000000"/>
          <w:sz w:val="22"/>
          <w:szCs w:val="22"/>
        </w:rPr>
        <w:t>tudent leader of the year</w:t>
      </w:r>
      <w:r>
        <w:rPr>
          <w:rFonts w:ascii="Arial" w:hAnsi="Arial" w:cs="Times New Roman"/>
          <w:color w:val="000000"/>
          <w:sz w:val="22"/>
          <w:szCs w:val="22"/>
        </w:rPr>
        <w:t>:</w:t>
      </w:r>
      <w:r w:rsidR="008136A0">
        <w:rPr>
          <w:rFonts w:ascii="Arial" w:hAnsi="Arial" w:cs="Times New Roman"/>
          <w:color w:val="000000"/>
          <w:sz w:val="22"/>
          <w:szCs w:val="22"/>
        </w:rPr>
        <w:t xml:space="preserve"> Ramona </w:t>
      </w:r>
      <w:r>
        <w:rPr>
          <w:rFonts w:ascii="Arial" w:hAnsi="Arial" w:cs="Times New Roman"/>
          <w:color w:val="000000"/>
          <w:sz w:val="22"/>
          <w:szCs w:val="22"/>
        </w:rPr>
        <w:t>Dowdell</w:t>
      </w:r>
    </w:p>
    <w:p w14:paraId="725619A7" w14:textId="6A20B32F" w:rsidR="008136A0" w:rsidRPr="00F32637" w:rsidRDefault="008136A0" w:rsidP="008136A0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Student</w:t>
      </w:r>
      <w:r w:rsidR="0022689C">
        <w:rPr>
          <w:rFonts w:ascii="Arial" w:hAnsi="Arial" w:cs="Times New Roman"/>
          <w:color w:val="000000"/>
          <w:sz w:val="22"/>
          <w:szCs w:val="22"/>
        </w:rPr>
        <w:t xml:space="preserve"> group of the year: </w:t>
      </w:r>
      <w:r>
        <w:rPr>
          <w:rFonts w:ascii="Arial" w:hAnsi="Arial" w:cs="Times New Roman"/>
          <w:color w:val="000000"/>
          <w:sz w:val="22"/>
          <w:szCs w:val="22"/>
        </w:rPr>
        <w:t>OASIS</w:t>
      </w:r>
    </w:p>
    <w:p w14:paraId="27E259D9" w14:textId="77777777" w:rsidR="00F32637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2018-2019 Exec Board Announcements</w:t>
      </w:r>
    </w:p>
    <w:p w14:paraId="319D9F24" w14:textId="77777777" w:rsidR="00F32637" w:rsidRPr="008136A0" w:rsidRDefault="00F32637" w:rsidP="00F32637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Introductions</w:t>
      </w:r>
    </w:p>
    <w:p w14:paraId="228663D9" w14:textId="57726D8E" w:rsidR="008136A0" w:rsidRPr="00F32637" w:rsidRDefault="008136A0" w:rsidP="008136A0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Feel free to reach out to </w:t>
      </w:r>
      <w:r w:rsidR="0022689C">
        <w:rPr>
          <w:rFonts w:ascii="Arial" w:hAnsi="Arial" w:cs="Times New Roman"/>
          <w:color w:val="000000"/>
          <w:sz w:val="22"/>
          <w:szCs w:val="22"/>
        </w:rPr>
        <w:t>Geneen Godsey</w:t>
      </w:r>
    </w:p>
    <w:p w14:paraId="06EF0298" w14:textId="5AB48727" w:rsidR="00F32637" w:rsidRPr="0022689C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USGA Updates</w:t>
      </w:r>
      <w:r w:rsidR="008136A0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</w:t>
      </w:r>
      <w:r w:rsidR="008136A0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– looking for </w:t>
      </w:r>
      <w:r w:rsidR="0022689C" w:rsidRPr="0022689C">
        <w:rPr>
          <w:rFonts w:ascii="Arial" w:hAnsi="Arial" w:cs="Times New Roman"/>
          <w:bCs/>
          <w:color w:val="000000"/>
          <w:sz w:val="22"/>
          <w:szCs w:val="22"/>
        </w:rPr>
        <w:t>senators</w:t>
      </w:r>
      <w:r w:rsidR="008136A0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next year, </w:t>
      </w:r>
      <w:r w:rsidR="0022689C">
        <w:rPr>
          <w:rFonts w:ascii="Arial" w:hAnsi="Arial" w:cs="Times New Roman"/>
          <w:bCs/>
          <w:color w:val="000000"/>
          <w:sz w:val="22"/>
          <w:szCs w:val="22"/>
        </w:rPr>
        <w:t xml:space="preserve">we have 2 and </w:t>
      </w:r>
      <w:r w:rsidR="008136A0" w:rsidRPr="0022689C">
        <w:rPr>
          <w:rFonts w:ascii="Arial" w:hAnsi="Arial" w:cs="Times New Roman"/>
          <w:bCs/>
          <w:color w:val="000000"/>
          <w:sz w:val="22"/>
          <w:szCs w:val="22"/>
        </w:rPr>
        <w:t>need 6</w:t>
      </w:r>
    </w:p>
    <w:p w14:paraId="1A4344E2" w14:textId="77777777" w:rsidR="00F32637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Committee Update</w:t>
      </w:r>
    </w:p>
    <w:p w14:paraId="5BADEC55" w14:textId="7E998653" w:rsidR="008136A0" w:rsidRPr="0022689C" w:rsidRDefault="0022689C" w:rsidP="008136A0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DAO - Dean B</w:t>
      </w:r>
      <w:r w:rsidR="008136A0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arth hired </w:t>
      </w:r>
      <w:r>
        <w:rPr>
          <w:rFonts w:ascii="Arial" w:hAnsi="Arial" w:cs="Times New Roman"/>
          <w:bCs/>
          <w:color w:val="000000"/>
          <w:sz w:val="22"/>
          <w:szCs w:val="22"/>
        </w:rPr>
        <w:t>Dr. Ash</w:t>
      </w:r>
      <w:r w:rsidR="008136A0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here part time as diversity officer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>, has an office on th</w:t>
      </w:r>
      <w:r>
        <w:rPr>
          <w:rFonts w:ascii="Arial" w:hAnsi="Arial" w:cs="Times New Roman"/>
          <w:bCs/>
          <w:color w:val="000000"/>
          <w:sz w:val="22"/>
          <w:szCs w:val="22"/>
        </w:rPr>
        <w:t>ird floor.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</w:t>
      </w:r>
      <w:r>
        <w:rPr>
          <w:rFonts w:ascii="Arial" w:hAnsi="Arial" w:cs="Times New Roman"/>
          <w:bCs/>
          <w:color w:val="000000"/>
          <w:sz w:val="22"/>
          <w:szCs w:val="22"/>
        </w:rPr>
        <w:t xml:space="preserve">He is 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>trying to roll out a plan for how they will better campus climate a</w:t>
      </w:r>
      <w:r>
        <w:rPr>
          <w:rFonts w:ascii="Arial" w:hAnsi="Arial" w:cs="Times New Roman"/>
          <w:bCs/>
          <w:color w:val="000000"/>
          <w:sz w:val="22"/>
          <w:szCs w:val="22"/>
        </w:rPr>
        <w:t xml:space="preserve">nd diversity by fall next year. He 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will be doing interviews </w:t>
      </w:r>
      <w:r>
        <w:rPr>
          <w:rFonts w:ascii="Arial" w:hAnsi="Arial" w:cs="Times New Roman"/>
          <w:bCs/>
          <w:color w:val="000000"/>
          <w:sz w:val="22"/>
          <w:szCs w:val="22"/>
        </w:rPr>
        <w:t>to collect input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(not including students), trying to find the best way to get all student input to him</w:t>
      </w:r>
      <w:r>
        <w:rPr>
          <w:rFonts w:ascii="Arial" w:hAnsi="Arial" w:cs="Times New Roman"/>
          <w:bCs/>
          <w:color w:val="000000"/>
          <w:sz w:val="22"/>
          <w:szCs w:val="22"/>
        </w:rPr>
        <w:t xml:space="preserve"> because that is important.</w:t>
      </w:r>
    </w:p>
    <w:p w14:paraId="70D751D2" w14:textId="3B32F9E0" w:rsidR="00A31381" w:rsidRPr="0022689C" w:rsidRDefault="0022689C" w:rsidP="00A31381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 xml:space="preserve">Each group might 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make report to give to </w:t>
      </w:r>
      <w:r>
        <w:rPr>
          <w:rFonts w:ascii="Arial" w:hAnsi="Arial" w:cs="Times New Roman"/>
          <w:bCs/>
          <w:color w:val="000000"/>
          <w:sz w:val="22"/>
          <w:szCs w:val="22"/>
        </w:rPr>
        <w:t>Dr. Ash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so that there is a connection between him and each group and we are heard</w:t>
      </w:r>
      <w:r>
        <w:rPr>
          <w:rFonts w:ascii="Arial" w:hAnsi="Arial" w:cs="Times New Roman"/>
          <w:bCs/>
          <w:color w:val="000000"/>
          <w:sz w:val="22"/>
          <w:szCs w:val="22"/>
        </w:rPr>
        <w:t>. Include what has been done to increase diversity, future plans, and info about the group.</w:t>
      </w:r>
    </w:p>
    <w:p w14:paraId="0ABC2288" w14:textId="465DD236" w:rsidR="00A31381" w:rsidRPr="0022689C" w:rsidRDefault="00A31381" w:rsidP="00A31381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 w:rsidRPr="0022689C">
        <w:rPr>
          <w:rFonts w:ascii="Arial" w:hAnsi="Arial" w:cs="Times New Roman"/>
          <w:bCs/>
          <w:color w:val="000000"/>
          <w:sz w:val="22"/>
          <w:szCs w:val="22"/>
        </w:rPr>
        <w:t>If you’re graduating, you can still be a part of it, get in touch with Jessica</w:t>
      </w:r>
    </w:p>
    <w:p w14:paraId="65D4713B" w14:textId="2A3F47A5" w:rsidR="00A31381" w:rsidRPr="0022689C" w:rsidRDefault="0022689C" w:rsidP="00A31381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Dr. Ash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will spend 20% of time</w:t>
      </w:r>
      <w:r>
        <w:rPr>
          <w:rFonts w:ascii="Arial" w:hAnsi="Arial" w:cs="Times New Roman"/>
          <w:bCs/>
          <w:color w:val="000000"/>
          <w:sz w:val="22"/>
          <w:szCs w:val="22"/>
        </w:rPr>
        <w:t xml:space="preserve"> at SSW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and the rest at the school of nursing</w:t>
      </w:r>
    </w:p>
    <w:p w14:paraId="21B64667" w14:textId="77777777" w:rsidR="00F32637" w:rsidRDefault="00F32637" w:rsidP="00F32637">
      <w:pPr>
        <w:pStyle w:val="ListParagraph"/>
        <w:numPr>
          <w:ilvl w:val="0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Guest Speakers</w:t>
      </w:r>
    </w:p>
    <w:p w14:paraId="68B7AF03" w14:textId="63814115" w:rsidR="00F32637" w:rsidRPr="00F32637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 xml:space="preserve">Academic Affairs Associate Dean </w:t>
      </w:r>
      <w:r w:rsidRPr="0022689C">
        <w:rPr>
          <w:rFonts w:ascii="Arial" w:hAnsi="Arial" w:cs="Times New Roman"/>
          <w:color w:val="000000"/>
          <w:sz w:val="22"/>
          <w:szCs w:val="22"/>
        </w:rPr>
        <w:t>Megan Meyer</w:t>
      </w:r>
      <w:r w:rsidRPr="00F32637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22689C">
        <w:rPr>
          <w:rFonts w:ascii="Arial" w:hAnsi="Arial" w:cs="Times New Roman"/>
          <w:color w:val="000000"/>
          <w:sz w:val="22"/>
          <w:szCs w:val="22"/>
        </w:rPr>
        <w:t>and SSW Academic Advisor Nakiya Schurman</w:t>
      </w:r>
      <w:r w:rsidRPr="00F32637">
        <w:rPr>
          <w:rFonts w:ascii="Arial" w:hAnsi="Arial" w:cs="Times New Roman"/>
          <w:color w:val="000000"/>
          <w:sz w:val="22"/>
          <w:szCs w:val="22"/>
        </w:rPr>
        <w:t>- Primary and Secondary Concentration Student Feedback</w:t>
      </w:r>
    </w:p>
    <w:p w14:paraId="525BA9B8" w14:textId="77777777" w:rsidR="00443088" w:rsidRPr="00443088" w:rsidRDefault="00443088" w:rsidP="00443088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Feedback on secondary concentration, there are pros and cons, what do you think?</w:t>
      </w:r>
    </w:p>
    <w:p w14:paraId="218AE996" w14:textId="4FA6079D" w:rsidR="00443088" w:rsidRPr="00443088" w:rsidRDefault="00A95F0C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Benefit</w:t>
      </w:r>
      <w:r w:rsidR="00443088">
        <w:rPr>
          <w:rFonts w:ascii="Arial" w:hAnsi="Arial" w:cs="Times New Roman"/>
          <w:color w:val="000000"/>
          <w:sz w:val="22"/>
          <w:szCs w:val="22"/>
        </w:rPr>
        <w:t xml:space="preserve"> – having </w:t>
      </w:r>
      <w:r>
        <w:rPr>
          <w:rFonts w:ascii="Arial" w:hAnsi="Arial" w:cs="Times New Roman"/>
          <w:color w:val="000000"/>
          <w:sz w:val="22"/>
          <w:szCs w:val="22"/>
        </w:rPr>
        <w:t>a clear structure if you’re macro and want to take two clinical courses to be licensed one day.</w:t>
      </w:r>
    </w:p>
    <w:p w14:paraId="692FEEFD" w14:textId="1F38F52F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lastRenderedPageBreak/>
        <w:t>Con –</w:t>
      </w:r>
      <w:r w:rsidR="00A95F0C">
        <w:rPr>
          <w:rFonts w:ascii="Arial" w:hAnsi="Arial" w:cs="Times New Roman"/>
          <w:color w:val="000000"/>
          <w:sz w:val="22"/>
          <w:szCs w:val="22"/>
        </w:rPr>
        <w:t xml:space="preserve"> If</w:t>
      </w:r>
      <w:r>
        <w:rPr>
          <w:rFonts w:ascii="Arial" w:hAnsi="Arial" w:cs="Times New Roman"/>
          <w:color w:val="000000"/>
          <w:sz w:val="22"/>
          <w:szCs w:val="22"/>
        </w:rPr>
        <w:t xml:space="preserve"> you ever want to take clinical license, school should make it clear you can’t </w:t>
      </w:r>
      <w:r w:rsidR="00A95F0C">
        <w:rPr>
          <w:rFonts w:ascii="Arial" w:hAnsi="Arial" w:cs="Times New Roman"/>
          <w:color w:val="000000"/>
          <w:sz w:val="22"/>
          <w:szCs w:val="22"/>
        </w:rPr>
        <w:t>get LCSW</w:t>
      </w:r>
      <w:r>
        <w:rPr>
          <w:rFonts w:ascii="Arial" w:hAnsi="Arial" w:cs="Times New Roman"/>
          <w:color w:val="000000"/>
          <w:sz w:val="22"/>
          <w:szCs w:val="22"/>
        </w:rPr>
        <w:t xml:space="preserve"> without those clinical courses</w:t>
      </w:r>
      <w:r w:rsidR="00A95F0C">
        <w:rPr>
          <w:rFonts w:ascii="Arial" w:hAnsi="Arial" w:cs="Times New Roman"/>
          <w:color w:val="000000"/>
          <w:sz w:val="22"/>
          <w:szCs w:val="22"/>
        </w:rPr>
        <w:t>, wasn’t made clear to me.</w:t>
      </w:r>
    </w:p>
    <w:p w14:paraId="6EF05565" w14:textId="77777777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It works well when people ask what your focus is – helps employers understand </w:t>
      </w:r>
    </w:p>
    <w:p w14:paraId="1508FCB4" w14:textId="77777777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As a macro student, employers don’t understand what social work is, a specialization is helpful</w:t>
      </w:r>
    </w:p>
    <w:p w14:paraId="14D3465B" w14:textId="77777777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The matrix is helpful</w:t>
      </w:r>
    </w:p>
    <w:p w14:paraId="6DCC8D7F" w14:textId="77777777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Clinical student but macro job experience, so dual concentration was good for me</w:t>
      </w:r>
    </w:p>
    <w:p w14:paraId="5B5D2C6F" w14:textId="77777777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Clinical classes do look good for employers, and as a safety net</w:t>
      </w:r>
    </w:p>
    <w:p w14:paraId="207E7C5D" w14:textId="77777777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More advising sessions might be helpful</w:t>
      </w:r>
    </w:p>
    <w:p w14:paraId="2F75ADB0" w14:textId="77777777" w:rsidR="00443088" w:rsidRPr="00443088" w:rsidRDefault="00443088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Why do we have the division to start with?</w:t>
      </w:r>
    </w:p>
    <w:p w14:paraId="509511BA" w14:textId="6722D5F4" w:rsidR="00443088" w:rsidRPr="002559F6" w:rsidRDefault="00443088" w:rsidP="00A95F0C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Market is becoming more specialized</w:t>
      </w:r>
    </w:p>
    <w:p w14:paraId="01D5EFC8" w14:textId="56D9CDFB" w:rsidR="002559F6" w:rsidRPr="002559F6" w:rsidRDefault="00A95F0C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M</w:t>
      </w:r>
      <w:r w:rsidR="002559F6">
        <w:rPr>
          <w:rFonts w:ascii="Arial" w:hAnsi="Arial" w:cs="Times New Roman"/>
          <w:color w:val="000000"/>
          <w:sz w:val="22"/>
          <w:szCs w:val="22"/>
        </w:rPr>
        <w:t>asters level program should have more control over what we take</w:t>
      </w:r>
      <w:r>
        <w:rPr>
          <w:rFonts w:ascii="Arial" w:hAnsi="Arial" w:cs="Times New Roman"/>
          <w:color w:val="000000"/>
          <w:sz w:val="22"/>
          <w:szCs w:val="22"/>
        </w:rPr>
        <w:t xml:space="preserve"> and not have such a rigid path</w:t>
      </w:r>
    </w:p>
    <w:p w14:paraId="075C6BA8" w14:textId="6B7BDB6F" w:rsidR="002559F6" w:rsidRPr="002559F6" w:rsidRDefault="00A95F0C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S</w:t>
      </w:r>
      <w:r w:rsidR="002559F6">
        <w:rPr>
          <w:rFonts w:ascii="Arial" w:hAnsi="Arial" w:cs="Times New Roman"/>
          <w:color w:val="000000"/>
          <w:sz w:val="22"/>
          <w:szCs w:val="22"/>
        </w:rPr>
        <w:t>ome clinical classes would be beneficial to macro students and vice versa, we should be familiar with both</w:t>
      </w:r>
    </w:p>
    <w:p w14:paraId="7F9AAEA6" w14:textId="1F3A24AD" w:rsidR="002559F6" w:rsidRPr="002559F6" w:rsidRDefault="00A95F0C" w:rsidP="00A95F0C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W</w:t>
      </w:r>
      <w:r w:rsidR="002559F6">
        <w:rPr>
          <w:rFonts w:ascii="Arial" w:hAnsi="Arial" w:cs="Times New Roman"/>
          <w:color w:val="000000"/>
          <w:sz w:val="22"/>
          <w:szCs w:val="22"/>
        </w:rPr>
        <w:t>e are trying to g</w:t>
      </w:r>
      <w:r>
        <w:rPr>
          <w:rFonts w:ascii="Arial" w:hAnsi="Arial" w:cs="Times New Roman"/>
          <w:color w:val="000000"/>
          <w:sz w:val="22"/>
          <w:szCs w:val="22"/>
        </w:rPr>
        <w:t>e</w:t>
      </w:r>
      <w:r w:rsidR="002559F6">
        <w:rPr>
          <w:rFonts w:ascii="Arial" w:hAnsi="Arial" w:cs="Times New Roman"/>
          <w:color w:val="000000"/>
          <w:sz w:val="22"/>
          <w:szCs w:val="22"/>
        </w:rPr>
        <w:t>t more courses to be dually listed, to help macro students have more options</w:t>
      </w:r>
    </w:p>
    <w:p w14:paraId="6C2B03FD" w14:textId="010A669B" w:rsidR="002559F6" w:rsidRPr="002559F6" w:rsidRDefault="00A95F0C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Macro can and should be an added aspect to every single class</w:t>
      </w:r>
    </w:p>
    <w:p w14:paraId="4944EEFB" w14:textId="3CBCEABF" w:rsidR="002559F6" w:rsidRPr="002559F6" w:rsidRDefault="00A95F0C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E</w:t>
      </w:r>
      <w:r w:rsidR="002559F6">
        <w:rPr>
          <w:rFonts w:ascii="Arial" w:hAnsi="Arial" w:cs="Times New Roman"/>
          <w:color w:val="000000"/>
          <w:sz w:val="22"/>
          <w:szCs w:val="22"/>
        </w:rPr>
        <w:t>ven at job fair, there were few options and limited with what classes to take</w:t>
      </w:r>
      <w:r>
        <w:rPr>
          <w:rFonts w:ascii="Arial" w:hAnsi="Arial" w:cs="Times New Roman"/>
          <w:color w:val="000000"/>
          <w:sz w:val="22"/>
          <w:szCs w:val="22"/>
        </w:rPr>
        <w:t xml:space="preserve"> for Macro</w:t>
      </w:r>
      <w:r w:rsidR="002559F6">
        <w:rPr>
          <w:rFonts w:ascii="Arial" w:hAnsi="Arial" w:cs="Times New Roman"/>
          <w:color w:val="000000"/>
          <w:sz w:val="22"/>
          <w:szCs w:val="22"/>
        </w:rPr>
        <w:t xml:space="preserve">, it’s a disservice </w:t>
      </w:r>
    </w:p>
    <w:p w14:paraId="7490E693" w14:textId="707C682C" w:rsidR="002559F6" w:rsidRPr="002559F6" w:rsidRDefault="00A95F0C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M</w:t>
      </w:r>
      <w:r w:rsidR="002559F6">
        <w:rPr>
          <w:rFonts w:ascii="Arial" w:hAnsi="Arial" w:cs="Times New Roman"/>
          <w:color w:val="000000"/>
          <w:sz w:val="22"/>
          <w:szCs w:val="22"/>
        </w:rPr>
        <w:t>acro</w:t>
      </w:r>
      <w:r>
        <w:rPr>
          <w:rFonts w:ascii="Arial" w:hAnsi="Arial" w:cs="Times New Roman"/>
          <w:color w:val="000000"/>
          <w:sz w:val="22"/>
          <w:szCs w:val="22"/>
        </w:rPr>
        <w:t xml:space="preserve"> students are</w:t>
      </w:r>
      <w:r w:rsidR="002559F6">
        <w:rPr>
          <w:rFonts w:ascii="Arial" w:hAnsi="Arial" w:cs="Times New Roman"/>
          <w:color w:val="000000"/>
          <w:sz w:val="22"/>
          <w:szCs w:val="22"/>
        </w:rPr>
        <w:t xml:space="preserve"> about 15% of student body, classes are limited because of that </w:t>
      </w:r>
    </w:p>
    <w:p w14:paraId="75EA9BF8" w14:textId="1958044B" w:rsidR="002559F6" w:rsidRPr="002559F6" w:rsidRDefault="00A95F0C" w:rsidP="00443088">
      <w:pPr>
        <w:pStyle w:val="ListParagraph"/>
        <w:numPr>
          <w:ilvl w:val="3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M</w:t>
      </w:r>
      <w:r w:rsidR="002559F6">
        <w:rPr>
          <w:rFonts w:ascii="Arial" w:hAnsi="Arial" w:cs="Times New Roman"/>
          <w:color w:val="000000"/>
          <w:sz w:val="22"/>
          <w:szCs w:val="22"/>
        </w:rPr>
        <w:t xml:space="preserve">acro student, would be disappointed if clinical were required because I didn’t like them, but at least I got to see </w:t>
      </w:r>
      <w:bookmarkStart w:id="0" w:name="_GoBack"/>
      <w:bookmarkEnd w:id="0"/>
      <w:r w:rsidR="002559F6">
        <w:rPr>
          <w:rFonts w:ascii="Arial" w:hAnsi="Arial" w:cs="Times New Roman"/>
          <w:color w:val="000000"/>
          <w:sz w:val="22"/>
          <w:szCs w:val="22"/>
        </w:rPr>
        <w:t>it’s not for me</w:t>
      </w:r>
    </w:p>
    <w:p w14:paraId="446E81FD" w14:textId="687AE534" w:rsidR="002559F6" w:rsidRPr="00443088" w:rsidRDefault="00A95F0C" w:rsidP="00A95F0C">
      <w:pPr>
        <w:pStyle w:val="ListParagraph"/>
        <w:numPr>
          <w:ilvl w:val="4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Getting</w:t>
      </w:r>
      <w:r w:rsidR="002559F6">
        <w:rPr>
          <w:rFonts w:ascii="Arial" w:hAnsi="Arial" w:cs="Times New Roman"/>
          <w:color w:val="000000"/>
          <w:sz w:val="22"/>
          <w:szCs w:val="22"/>
        </w:rPr>
        <w:t xml:space="preserve"> rid of the secondary wouldn’t affect people, </w:t>
      </w:r>
      <w:r>
        <w:rPr>
          <w:rFonts w:ascii="Arial" w:hAnsi="Arial" w:cs="Times New Roman"/>
          <w:color w:val="000000"/>
          <w:sz w:val="22"/>
          <w:szCs w:val="22"/>
        </w:rPr>
        <w:t xml:space="preserve">you can still take all the same classes, </w:t>
      </w:r>
      <w:r w:rsidR="002559F6">
        <w:rPr>
          <w:rFonts w:ascii="Arial" w:hAnsi="Arial" w:cs="Times New Roman"/>
          <w:color w:val="000000"/>
          <w:sz w:val="22"/>
          <w:szCs w:val="22"/>
        </w:rPr>
        <w:t xml:space="preserve">just </w:t>
      </w:r>
      <w:r>
        <w:rPr>
          <w:rFonts w:ascii="Arial" w:hAnsi="Arial" w:cs="Times New Roman"/>
          <w:color w:val="000000"/>
          <w:sz w:val="22"/>
          <w:szCs w:val="22"/>
        </w:rPr>
        <w:t>wouldn’t</w:t>
      </w:r>
      <w:r w:rsidR="002559F6">
        <w:rPr>
          <w:rFonts w:ascii="Arial" w:hAnsi="Arial" w:cs="Times New Roman"/>
          <w:color w:val="000000"/>
          <w:sz w:val="22"/>
          <w:szCs w:val="22"/>
        </w:rPr>
        <w:t xml:space="preserve"> say a secondary on </w:t>
      </w:r>
      <w:r>
        <w:rPr>
          <w:rFonts w:ascii="Arial" w:hAnsi="Arial" w:cs="Times New Roman"/>
          <w:color w:val="000000"/>
          <w:sz w:val="22"/>
          <w:szCs w:val="22"/>
        </w:rPr>
        <w:t>transcripts</w:t>
      </w:r>
    </w:p>
    <w:p w14:paraId="5E7D9B5A" w14:textId="77777777" w:rsidR="00F32637" w:rsidRDefault="00F32637" w:rsidP="00F32637">
      <w:pPr>
        <w:pStyle w:val="ListParagraph"/>
        <w:numPr>
          <w:ilvl w:val="0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>Announcements</w:t>
      </w:r>
    </w:p>
    <w:p w14:paraId="13BDC0BD" w14:textId="77777777" w:rsidR="00F32637" w:rsidRPr="00A31381" w:rsidRDefault="00F32637" w:rsidP="00F32637">
      <w:pPr>
        <w:pStyle w:val="ListParagraph"/>
        <w:numPr>
          <w:ilvl w:val="1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color w:val="000000"/>
          <w:sz w:val="22"/>
          <w:szCs w:val="22"/>
        </w:rPr>
        <w:t>Lauren Highsmith - Peer Mentoring Program</w:t>
      </w:r>
    </w:p>
    <w:p w14:paraId="6FF98644" w14:textId="1D3D8C1B" w:rsidR="00A31381" w:rsidRPr="00A31381" w:rsidRDefault="00A31381" w:rsidP="00A31381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Really need peer mentors for next year</w:t>
      </w:r>
    </w:p>
    <w:p w14:paraId="054E05B4" w14:textId="234C3B0D" w:rsidR="00A31381" w:rsidRPr="00F32637" w:rsidRDefault="00A31381" w:rsidP="00A31381">
      <w:pPr>
        <w:pStyle w:val="ListParagraph"/>
        <w:numPr>
          <w:ilvl w:val="2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Email coming soon with application</w:t>
      </w:r>
    </w:p>
    <w:p w14:paraId="7197BB7E" w14:textId="6F032F07" w:rsidR="00F32637" w:rsidRPr="00F32637" w:rsidRDefault="00F32637" w:rsidP="00F32637">
      <w:pPr>
        <w:pStyle w:val="ListParagraph"/>
        <w:numPr>
          <w:ilvl w:val="0"/>
          <w:numId w:val="11"/>
        </w:numPr>
        <w:textAlignment w:val="baseline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F32637">
        <w:rPr>
          <w:rFonts w:ascii="Arial" w:hAnsi="Arial" w:cs="Times New Roman"/>
          <w:b/>
          <w:bCs/>
          <w:color w:val="000000"/>
          <w:sz w:val="22"/>
          <w:szCs w:val="22"/>
        </w:rPr>
        <w:t xml:space="preserve">Adjournment </w:t>
      </w:r>
      <w:r w:rsidR="00A31381">
        <w:rPr>
          <w:rFonts w:ascii="Arial" w:hAnsi="Arial" w:cs="Times New Roman"/>
          <w:b/>
          <w:bCs/>
          <w:color w:val="000000"/>
          <w:sz w:val="22"/>
          <w:szCs w:val="22"/>
        </w:rPr>
        <w:t>–</w:t>
      </w:r>
      <w:r w:rsidR="00A31381" w:rsidRPr="0022689C">
        <w:rPr>
          <w:rFonts w:ascii="Arial" w:hAnsi="Arial" w:cs="Times New Roman"/>
          <w:bCs/>
          <w:color w:val="000000"/>
          <w:sz w:val="22"/>
          <w:szCs w:val="22"/>
        </w:rPr>
        <w:t xml:space="preserve"> 6:04pm </w:t>
      </w:r>
      <w:r w:rsidR="00A31381" w:rsidRPr="0022689C">
        <w:rPr>
          <w:rFonts w:ascii="Arial" w:hAnsi="Arial" w:cs="Times New Roman"/>
          <w:bCs/>
          <w:i/>
          <w:color w:val="000000"/>
          <w:sz w:val="22"/>
          <w:szCs w:val="22"/>
        </w:rPr>
        <w:t>Amanda</w:t>
      </w:r>
      <w:r w:rsidR="0022689C" w:rsidRPr="0022689C">
        <w:rPr>
          <w:rFonts w:ascii="Arial" w:hAnsi="Arial" w:cs="Times New Roman"/>
          <w:bCs/>
          <w:i/>
          <w:color w:val="000000"/>
          <w:sz w:val="22"/>
          <w:szCs w:val="22"/>
        </w:rPr>
        <w:t xml:space="preserve"> M</w:t>
      </w:r>
      <w:r w:rsidR="00A31381" w:rsidRPr="0022689C">
        <w:rPr>
          <w:rFonts w:ascii="Arial" w:hAnsi="Arial" w:cs="Times New Roman"/>
          <w:bCs/>
          <w:i/>
          <w:color w:val="000000"/>
          <w:sz w:val="22"/>
          <w:szCs w:val="22"/>
        </w:rPr>
        <w:t>enke</w:t>
      </w:r>
    </w:p>
    <w:p w14:paraId="6500D0C0" w14:textId="77777777" w:rsidR="00C15FB7" w:rsidRDefault="00C15FB7"/>
    <w:sectPr w:rsidR="00C15FB7" w:rsidSect="00C15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4FCC"/>
    <w:multiLevelType w:val="multilevel"/>
    <w:tmpl w:val="1494D8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76FED"/>
    <w:multiLevelType w:val="multilevel"/>
    <w:tmpl w:val="55306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45197"/>
    <w:multiLevelType w:val="multilevel"/>
    <w:tmpl w:val="9E82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72152"/>
    <w:multiLevelType w:val="hybridMultilevel"/>
    <w:tmpl w:val="F548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7"/>
    <w:rsid w:val="0022689C"/>
    <w:rsid w:val="002559F6"/>
    <w:rsid w:val="00443088"/>
    <w:rsid w:val="006E3018"/>
    <w:rsid w:val="007C434D"/>
    <w:rsid w:val="008136A0"/>
    <w:rsid w:val="00A31381"/>
    <w:rsid w:val="00A9393B"/>
    <w:rsid w:val="00A95F0C"/>
    <w:rsid w:val="00C15FB7"/>
    <w:rsid w:val="00CC05EC"/>
    <w:rsid w:val="00D932D8"/>
    <w:rsid w:val="00DA11EE"/>
    <w:rsid w:val="00F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3F57E"/>
  <w14:defaultImageDpi w14:val="300"/>
  <w15:docId w15:val="{E1D06D5B-B07E-439E-93B4-30477B98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63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3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Lowe</dc:creator>
  <cp:keywords/>
  <dc:description/>
  <cp:lastModifiedBy>Shafer, Dawn</cp:lastModifiedBy>
  <cp:revision>2</cp:revision>
  <dcterms:created xsi:type="dcterms:W3CDTF">2018-06-05T17:42:00Z</dcterms:created>
  <dcterms:modified xsi:type="dcterms:W3CDTF">2018-06-05T17:42:00Z</dcterms:modified>
</cp:coreProperties>
</file>