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SGA General Body Meeting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March 1, 2021</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5pm-6pm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the meeting to order:  5:03pm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Introductions in the Chat box</w:t>
      </w:r>
    </w:p>
    <w:p w:rsidR="00000000" w:rsidDel="00000000" w:rsidP="00000000" w:rsidRDefault="00000000" w:rsidRPr="00000000" w14:paraId="0000000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Call to Order:</w:t>
      </w:r>
      <w:r w:rsidDel="00000000" w:rsidR="00000000" w:rsidRPr="00000000">
        <w:rPr>
          <w:rFonts w:ascii="Times New Roman" w:cs="Times New Roman" w:eastAsia="Times New Roman" w:hAnsi="Times New Roman"/>
          <w:sz w:val="24"/>
          <w:szCs w:val="24"/>
          <w:rtl w:val="0"/>
        </w:rPr>
        <w:t xml:space="preserve"> “The meeting will now come to order”</w:t>
      </w:r>
    </w:p>
    <w:p w:rsidR="00000000" w:rsidDel="00000000" w:rsidP="00000000" w:rsidRDefault="00000000" w:rsidRPr="00000000" w14:paraId="00000008">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Agenda </w:t>
      </w:r>
      <w:r w:rsidDel="00000000" w:rsidR="00000000" w:rsidRPr="00000000">
        <w:rPr>
          <w:rtl w:val="0"/>
        </w:rPr>
      </w:r>
    </w:p>
    <w:p w:rsidR="00000000" w:rsidDel="00000000" w:rsidP="00000000" w:rsidRDefault="00000000" w:rsidRPr="00000000" w14:paraId="0000000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E-board </w:t>
      </w:r>
    </w:p>
    <w:p w:rsidR="00000000" w:rsidDel="00000000" w:rsidP="00000000" w:rsidRDefault="00000000" w:rsidRPr="00000000" w14:paraId="0000000B">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Judith Park and I am serving you all this year as the SGA President, we also have on the call Joy Scalabrin who is our SGA Vice President and Caitlin Balicki who is the Corresponding Secretary </w:t>
      </w:r>
    </w:p>
    <w:p w:rsidR="00000000" w:rsidDel="00000000" w:rsidP="00000000" w:rsidRDefault="00000000" w:rsidRPr="00000000" w14:paraId="0000000C">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OSS- Ms. Washington, Dean Taylor </w:t>
      </w:r>
    </w:p>
    <w:p w:rsidR="00000000" w:rsidDel="00000000" w:rsidP="00000000" w:rsidRDefault="00000000" w:rsidRPr="00000000" w14:paraId="0000000D">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have on the call Ms. Washington and Dean Taylor from the Office of Student Services who have been a great support to the SGA and students </w:t>
      </w:r>
    </w:p>
    <w:p w:rsidR="00000000" w:rsidDel="00000000" w:rsidP="00000000" w:rsidRDefault="00000000" w:rsidRPr="00000000" w14:paraId="0000000E">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Meeting Minutes from February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The minutes will be approved as read- if you have any changes you would like to make to the minutes please email the SGA  </w:t>
      </w:r>
    </w:p>
    <w:p w:rsidR="00000000" w:rsidDel="00000000" w:rsidP="00000000" w:rsidRDefault="00000000" w:rsidRPr="00000000" w14:paraId="0000000F">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Link to minutes: </w:t>
      </w:r>
      <w:hyperlink r:id="rId6">
        <w:r w:rsidDel="00000000" w:rsidR="00000000" w:rsidRPr="00000000">
          <w:rPr>
            <w:rFonts w:ascii="Times New Roman" w:cs="Times New Roman" w:eastAsia="Times New Roman" w:hAnsi="Times New Roman"/>
            <w:color w:val="1155cc"/>
            <w:sz w:val="24"/>
            <w:szCs w:val="24"/>
            <w:u w:val="single"/>
            <w:rtl w:val="0"/>
          </w:rPr>
          <w:t xml:space="preserve">https://www.ssw.umaryland.edu/sga/sga-meeting-minutes/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Always posted on SGA website after meeting</w:t>
      </w:r>
    </w:p>
    <w:p w:rsidR="00000000" w:rsidDel="00000000" w:rsidP="00000000" w:rsidRDefault="00000000" w:rsidRPr="00000000" w14:paraId="0000001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Reports/</w:t>
      </w:r>
      <w:r w:rsidDel="00000000" w:rsidR="00000000" w:rsidRPr="00000000">
        <w:rPr>
          <w:rFonts w:ascii="Times New Roman" w:cs="Times New Roman" w:eastAsia="Times New Roman" w:hAnsi="Times New Roman"/>
          <w:b w:val="1"/>
          <w:sz w:val="24"/>
          <w:szCs w:val="24"/>
          <w:u w:val="single"/>
          <w:rtl w:val="0"/>
        </w:rPr>
        <w:t xml:space="preserve">Updates (2-3min per group) </w:t>
      </w:r>
    </w:p>
    <w:p w:rsidR="00000000" w:rsidDel="00000000" w:rsidP="00000000" w:rsidRDefault="00000000" w:rsidRPr="00000000" w14:paraId="00000012">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Remind student leaders: </w:t>
      </w:r>
    </w:p>
    <w:p w:rsidR="00000000" w:rsidDel="00000000" w:rsidP="00000000" w:rsidRDefault="00000000" w:rsidRPr="00000000" w14:paraId="00000013">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 sending their attendance sheets and minutes to OSS </w:t>
      </w:r>
    </w:p>
    <w:p w:rsidR="00000000" w:rsidDel="00000000" w:rsidP="00000000" w:rsidRDefault="00000000" w:rsidRPr="00000000" w14:paraId="00000014">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Succession Planning - email SGA e-board or schedule meeting if you need assistance with this or want to chat more about it </w:t>
      </w:r>
    </w:p>
    <w:p w:rsidR="00000000" w:rsidDel="00000000" w:rsidP="00000000" w:rsidRDefault="00000000" w:rsidRPr="00000000" w14:paraId="00000015">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of year evaluation for student group leaders and student reps- due by April 22nd </w:t>
      </w:r>
    </w:p>
    <w:p w:rsidR="00000000" w:rsidDel="00000000" w:rsidP="00000000" w:rsidRDefault="00000000" w:rsidRPr="00000000" w14:paraId="00000016">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https://www.ssw.umaryland.edu/sga/important-forms/</w:t>
        </w:r>
      </w:hyperlink>
      <w:r w:rsidDel="00000000" w:rsidR="00000000" w:rsidRPr="00000000">
        <w:rPr>
          <w:rtl w:val="0"/>
        </w:rPr>
      </w:r>
    </w:p>
    <w:p w:rsidR="00000000" w:rsidDel="00000000" w:rsidP="00000000" w:rsidRDefault="00000000" w:rsidRPr="00000000" w14:paraId="00000017">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new form will be created for USGA senators and faculty committee reps to fill out </w:t>
      </w:r>
    </w:p>
    <w:p w:rsidR="00000000" w:rsidDel="00000000" w:rsidP="00000000" w:rsidRDefault="00000000" w:rsidRPr="00000000" w14:paraId="00000018">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Exit interviews with SGA e-board can also be scheduled in addition to these forms if you would like to discuss in more detail </w:t>
      </w:r>
    </w:p>
    <w:p w:rsidR="00000000" w:rsidDel="00000000" w:rsidP="00000000" w:rsidRDefault="00000000" w:rsidRPr="00000000" w14:paraId="00000019">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Student Groups (</w:t>
      </w:r>
      <w:r w:rsidDel="00000000" w:rsidR="00000000" w:rsidRPr="00000000">
        <w:rPr>
          <w:rFonts w:ascii="Times New Roman" w:cs="Times New Roman" w:eastAsia="Times New Roman" w:hAnsi="Times New Roman"/>
          <w:i w:val="1"/>
          <w:sz w:val="24"/>
          <w:szCs w:val="24"/>
          <w:rtl w:val="0"/>
        </w:rPr>
        <w:t xml:space="preserve">names underlined in attendance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ISWO (</w:t>
      </w:r>
      <w:r w:rsidDel="00000000" w:rsidR="00000000" w:rsidRPr="00000000">
        <w:rPr>
          <w:rFonts w:ascii="Times New Roman" w:cs="Times New Roman" w:eastAsia="Times New Roman" w:hAnsi="Times New Roman"/>
          <w:sz w:val="24"/>
          <w:szCs w:val="24"/>
          <w:rtl w:val="0"/>
        </w:rPr>
        <w:t xml:space="preserve">Anna Thompson</w:t>
      </w:r>
      <w:r w:rsidDel="00000000" w:rsidR="00000000" w:rsidRPr="00000000">
        <w:rPr>
          <w:rFonts w:ascii="Times New Roman" w:cs="Times New Roman" w:eastAsia="Times New Roman" w:hAnsi="Times New Roman"/>
          <w:sz w:val="24"/>
          <w:szCs w:val="24"/>
          <w:rtl w:val="0"/>
        </w:rPr>
        <w:t xml:space="preserve"> &amp; Sheila Winter)-not present</w:t>
      </w:r>
    </w:p>
    <w:p w:rsidR="00000000" w:rsidDel="00000000" w:rsidP="00000000" w:rsidRDefault="00000000" w:rsidRPr="00000000" w14:paraId="0000001B">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LUCHA- Latinx Unidos for Community Healing and Awareness (</w:t>
      </w:r>
      <w:r w:rsidDel="00000000" w:rsidR="00000000" w:rsidRPr="00000000">
        <w:rPr>
          <w:rFonts w:ascii="Times New Roman" w:cs="Times New Roman" w:eastAsia="Times New Roman" w:hAnsi="Times New Roman"/>
          <w:sz w:val="24"/>
          <w:szCs w:val="24"/>
          <w:u w:val="single"/>
          <w:rtl w:val="0"/>
        </w:rPr>
        <w:t xml:space="preserve">Melody Concas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Daniela Pulido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Had last meeting on Feb.8,this months meeting will be on March 8 at 5pm-topic is TBD</w:t>
      </w:r>
    </w:p>
    <w:p w:rsidR="00000000" w:rsidDel="00000000" w:rsidP="00000000" w:rsidRDefault="00000000" w:rsidRPr="00000000" w14:paraId="0000001D">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working on who will take over next year</w:t>
      </w:r>
    </w:p>
    <w:p w:rsidR="00000000" w:rsidDel="00000000" w:rsidP="00000000" w:rsidRDefault="00000000" w:rsidRPr="00000000" w14:paraId="0000001E">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QCA-Queer Community Alliance (Edgar Fields, Jennifer Blue)- not present</w:t>
      </w:r>
    </w:p>
    <w:p w:rsidR="00000000" w:rsidDel="00000000" w:rsidP="00000000" w:rsidRDefault="00000000" w:rsidRPr="00000000" w14:paraId="0000001F">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Had four black history month movie nights last month</w:t>
      </w:r>
    </w:p>
    <w:p w:rsidR="00000000" w:rsidDel="00000000" w:rsidP="00000000" w:rsidRDefault="00000000" w:rsidRPr="00000000" w14:paraId="00000020">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continuing with movie nights this month </w:t>
      </w:r>
    </w:p>
    <w:p w:rsidR="00000000" w:rsidDel="00000000" w:rsidP="00000000" w:rsidRDefault="00000000" w:rsidRPr="00000000" w14:paraId="00000021">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also have a meeting on the 26th at 5pm</w:t>
      </w:r>
    </w:p>
    <w:p w:rsidR="00000000" w:rsidDel="00000000" w:rsidP="00000000" w:rsidRDefault="00000000" w:rsidRPr="00000000" w14:paraId="00000022">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OASIS (</w:t>
      </w:r>
      <w:r w:rsidDel="00000000" w:rsidR="00000000" w:rsidRPr="00000000">
        <w:rPr>
          <w:rFonts w:ascii="Times New Roman" w:cs="Times New Roman" w:eastAsia="Times New Roman" w:hAnsi="Times New Roman"/>
          <w:sz w:val="24"/>
          <w:szCs w:val="24"/>
          <w:u w:val="single"/>
          <w:rtl w:val="0"/>
        </w:rPr>
        <w:t xml:space="preserve">La’Nia Latimer</w:t>
      </w:r>
      <w:r w:rsidDel="00000000" w:rsidR="00000000" w:rsidRPr="00000000">
        <w:rPr>
          <w:rFonts w:ascii="Times New Roman" w:cs="Times New Roman" w:eastAsia="Times New Roman" w:hAnsi="Times New Roman"/>
          <w:sz w:val="24"/>
          <w:szCs w:val="24"/>
          <w:rtl w:val="0"/>
        </w:rPr>
        <w:t xml:space="preserve">, Sakiera Malone, Sierra Somerville, Jasmine Thornton, </w:t>
      </w:r>
      <w:r w:rsidDel="00000000" w:rsidR="00000000" w:rsidRPr="00000000">
        <w:rPr>
          <w:rFonts w:ascii="Times New Roman" w:cs="Times New Roman" w:eastAsia="Times New Roman" w:hAnsi="Times New Roman"/>
          <w:sz w:val="24"/>
          <w:szCs w:val="24"/>
          <w:u w:val="single"/>
          <w:rtl w:val="0"/>
        </w:rPr>
        <w:t xml:space="preserve">Lezer Getahun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Black History Month/ Black Lives Matter week of events was successful- did a movie night with QCA, had open mic night, held Black Lives Taken Vigil</w:t>
      </w:r>
    </w:p>
    <w:p w:rsidR="00000000" w:rsidDel="00000000" w:rsidP="00000000" w:rsidRDefault="00000000" w:rsidRPr="00000000" w14:paraId="00000024">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Focusing on Women's History Month event this month</w:t>
      </w:r>
    </w:p>
    <w:p w:rsidR="00000000" w:rsidDel="00000000" w:rsidP="00000000" w:rsidRDefault="00000000" w:rsidRPr="00000000" w14:paraId="00000025">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CSWF -Christian Social Work Fellowship (</w:t>
      </w:r>
      <w:r w:rsidDel="00000000" w:rsidR="00000000" w:rsidRPr="00000000">
        <w:rPr>
          <w:rFonts w:ascii="Times New Roman" w:cs="Times New Roman" w:eastAsia="Times New Roman" w:hAnsi="Times New Roman"/>
          <w:sz w:val="24"/>
          <w:szCs w:val="24"/>
          <w:u w:val="single"/>
          <w:rtl w:val="0"/>
        </w:rPr>
        <w:t xml:space="preserve">Mavlyn Bazil,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Daneisha Johnson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Held a bible study meeting two weeks ago, next meeting is this Wednesday, March 3 at 5:30pm. Will be discussing the new Biden/Harris immigration policy</w:t>
      </w:r>
    </w:p>
    <w:p w:rsidR="00000000" w:rsidDel="00000000" w:rsidP="00000000" w:rsidRDefault="00000000" w:rsidRPr="00000000" w14:paraId="00000027">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putting together a panel for students about working with military members and their families </w:t>
      </w:r>
    </w:p>
    <w:p w:rsidR="00000000" w:rsidDel="00000000" w:rsidP="00000000" w:rsidRDefault="00000000" w:rsidRPr="00000000" w14:paraId="00000028">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Alliance (</w:t>
      </w:r>
      <w:r w:rsidDel="00000000" w:rsidR="00000000" w:rsidRPr="00000000">
        <w:rPr>
          <w:rFonts w:ascii="Times New Roman" w:cs="Times New Roman" w:eastAsia="Times New Roman" w:hAnsi="Times New Roman"/>
          <w:sz w:val="24"/>
          <w:szCs w:val="24"/>
          <w:u w:val="single"/>
          <w:rtl w:val="0"/>
        </w:rPr>
        <w:t xml:space="preserve">Nina Duzhikhin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Ivania Morales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Shanice Harris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Held  a General Body Meeting last month and did relationship building &amp; pod mapping, will be having another meeting coming up soon</w:t>
      </w:r>
    </w:p>
    <w:p w:rsidR="00000000" w:rsidDel="00000000" w:rsidP="00000000" w:rsidRDefault="00000000" w:rsidRPr="00000000" w14:paraId="0000002A">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MSU -Macro Student Union (</w:t>
      </w:r>
      <w:r w:rsidDel="00000000" w:rsidR="00000000" w:rsidRPr="00000000">
        <w:rPr>
          <w:rFonts w:ascii="Times New Roman" w:cs="Times New Roman" w:eastAsia="Times New Roman" w:hAnsi="Times New Roman"/>
          <w:sz w:val="24"/>
          <w:szCs w:val="24"/>
          <w:u w:val="single"/>
          <w:rtl w:val="0"/>
        </w:rPr>
        <w:t xml:space="preserve">Eva Bialobrzeski </w:t>
      </w:r>
      <w:r w:rsidDel="00000000" w:rsidR="00000000" w:rsidRPr="00000000">
        <w:rPr>
          <w:rFonts w:ascii="Times New Roman" w:cs="Times New Roman" w:eastAsia="Times New Roman" w:hAnsi="Times New Roman"/>
          <w:sz w:val="24"/>
          <w:szCs w:val="24"/>
          <w:rtl w:val="0"/>
        </w:rPr>
        <w:t xml:space="preserve">&amp; </w:t>
      </w:r>
      <w:r w:rsidDel="00000000" w:rsidR="00000000" w:rsidRPr="00000000">
        <w:rPr>
          <w:rFonts w:ascii="Times New Roman" w:cs="Times New Roman" w:eastAsia="Times New Roman" w:hAnsi="Times New Roman"/>
          <w:sz w:val="24"/>
          <w:szCs w:val="24"/>
          <w:u w:val="single"/>
          <w:rtl w:val="0"/>
        </w:rPr>
        <w:t xml:space="preserve">Lucy Zhao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Held open forum about life after graduation, next event is March 26 at 12pm and will be on Keys to Creating Social Change </w:t>
      </w:r>
    </w:p>
    <w:p w:rsidR="00000000" w:rsidDel="00000000" w:rsidP="00000000" w:rsidRDefault="00000000" w:rsidRPr="00000000" w14:paraId="0000002C">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DREAM Disability Justice (</w:t>
      </w:r>
      <w:r w:rsidDel="00000000" w:rsidR="00000000" w:rsidRPr="00000000">
        <w:rPr>
          <w:rFonts w:ascii="Times New Roman" w:cs="Times New Roman" w:eastAsia="Times New Roman" w:hAnsi="Times New Roman"/>
          <w:sz w:val="24"/>
          <w:szCs w:val="24"/>
          <w:u w:val="single"/>
          <w:rtl w:val="0"/>
        </w:rPr>
        <w:t xml:space="preserve">Dana Kobrin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this Wednesday, March 3 from 5:15pm-6pm</w:t>
      </w:r>
    </w:p>
    <w:p w:rsidR="00000000" w:rsidDel="00000000" w:rsidP="00000000" w:rsidRDefault="00000000" w:rsidRPr="00000000" w14:paraId="0000002E">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be hosting a critical eye watch party at end of March and will be analyzing TV shows, video games, and movies</w:t>
      </w:r>
    </w:p>
    <w:p w:rsidR="00000000" w:rsidDel="00000000" w:rsidP="00000000" w:rsidRDefault="00000000" w:rsidRPr="00000000" w14:paraId="0000002F">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AOWG (Yael Ben-Chaim, </w:t>
      </w:r>
      <w:r w:rsidDel="00000000" w:rsidR="00000000" w:rsidRPr="00000000">
        <w:rPr>
          <w:rFonts w:ascii="Times New Roman" w:cs="Times New Roman" w:eastAsia="Times New Roman" w:hAnsi="Times New Roman"/>
          <w:sz w:val="24"/>
          <w:szCs w:val="24"/>
          <w:u w:val="single"/>
          <w:rtl w:val="0"/>
        </w:rPr>
        <w:t xml:space="preserve">Isabel McLain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single"/>
          <w:rtl w:val="0"/>
        </w:rPr>
        <w:t xml:space="preserve"> Mj Lanier</w:t>
      </w:r>
      <w:r w:rsidDel="00000000" w:rsidR="00000000" w:rsidRPr="00000000">
        <w:rPr>
          <w:rFonts w:ascii="Times New Roman" w:cs="Times New Roman" w:eastAsia="Times New Roman" w:hAnsi="Times New Roman"/>
          <w:sz w:val="24"/>
          <w:szCs w:val="24"/>
          <w:rtl w:val="0"/>
        </w:rPr>
        <w:t xml:space="preserve">, Loraine Arikat, </w:t>
      </w:r>
      <w:r w:rsidDel="00000000" w:rsidR="00000000" w:rsidRPr="00000000">
        <w:rPr>
          <w:rFonts w:ascii="Times New Roman" w:cs="Times New Roman" w:eastAsia="Times New Roman" w:hAnsi="Times New Roman"/>
          <w:sz w:val="24"/>
          <w:szCs w:val="24"/>
          <w:rtl w:val="0"/>
        </w:rPr>
        <w:t xml:space="preserve">Melia Jannotta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this week to discuss events for the rest of the semester and working on strategies to find leadership for next year</w:t>
      </w:r>
    </w:p>
    <w:p w:rsidR="00000000" w:rsidDel="00000000" w:rsidP="00000000" w:rsidRDefault="00000000" w:rsidRPr="00000000" w14:paraId="00000031">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Also working on facilitating event with Intercultural Center in April on  racial justice facilitation training. Are looking at Friday, March 26th in afternoon and training will be 3 hours. Let AOWG know if interested in participating: </w:t>
      </w:r>
      <w:hyperlink r:id="rId8">
        <w:r w:rsidDel="00000000" w:rsidR="00000000" w:rsidRPr="00000000">
          <w:rPr>
            <w:rFonts w:ascii="Times New Roman" w:cs="Times New Roman" w:eastAsia="Times New Roman" w:hAnsi="Times New Roman"/>
            <w:color w:val="1155cc"/>
            <w:sz w:val="24"/>
            <w:szCs w:val="24"/>
            <w:u w:val="single"/>
            <w:rtl w:val="0"/>
          </w:rPr>
          <w:t xml:space="preserve">AOWG@ssw.umaryland.edu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info on each student group can be found at: (Email student groups if you are interested in joining) </w:t>
      </w:r>
      <w:hyperlink r:id="rId9">
        <w:r w:rsidDel="00000000" w:rsidR="00000000" w:rsidRPr="00000000">
          <w:rPr>
            <w:rFonts w:ascii="Times New Roman" w:cs="Times New Roman" w:eastAsia="Times New Roman" w:hAnsi="Times New Roman"/>
            <w:color w:val="1155cc"/>
            <w:sz w:val="24"/>
            <w:szCs w:val="24"/>
            <w:u w:val="single"/>
            <w:rtl w:val="0"/>
          </w:rPr>
          <w:t xml:space="preserve">https://www.ssw.umaryland.edu/sga/sga-supported-groups/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SSW Committee Update </w:t>
      </w:r>
    </w:p>
    <w:p w:rsidR="00000000" w:rsidDel="00000000" w:rsidP="00000000" w:rsidRDefault="00000000" w:rsidRPr="00000000" w14:paraId="00000036">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DEIC (Diversity, Equity, and Inclusion) Committee (</w:t>
      </w:r>
      <w:r w:rsidDel="00000000" w:rsidR="00000000" w:rsidRPr="00000000">
        <w:rPr>
          <w:rFonts w:ascii="Times New Roman" w:cs="Times New Roman" w:eastAsia="Times New Roman" w:hAnsi="Times New Roman"/>
          <w:sz w:val="24"/>
          <w:szCs w:val="24"/>
          <w:u w:val="single"/>
          <w:rtl w:val="0"/>
        </w:rPr>
        <w:t xml:space="preserve">Isabel McLain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Have formed workgroups and subcommittees around training, accessibility and inclusion, and documentation,can reach out if interested in participating- </w:t>
      </w:r>
      <w:hyperlink r:id="rId10">
        <w:r w:rsidDel="00000000" w:rsidR="00000000" w:rsidRPr="00000000">
          <w:rPr>
            <w:rFonts w:ascii="Times New Roman" w:cs="Times New Roman" w:eastAsia="Times New Roman" w:hAnsi="Times New Roman"/>
            <w:color w:val="1155cc"/>
            <w:sz w:val="24"/>
            <w:szCs w:val="24"/>
            <w:u w:val="single"/>
            <w:rtl w:val="0"/>
          </w:rPr>
          <w:t xml:space="preserve">mlanier@umaryland.edu</w:t>
        </w:r>
      </w:hyperlink>
      <w:r w:rsidDel="00000000" w:rsidR="00000000" w:rsidRPr="00000000">
        <w:rPr>
          <w:rtl w:val="0"/>
        </w:rPr>
        <w:t xml:space="preserve"> or </w:t>
      </w:r>
      <w:hyperlink r:id="rId11">
        <w:r w:rsidDel="00000000" w:rsidR="00000000" w:rsidRPr="00000000">
          <w:rPr>
            <w:rFonts w:ascii="Times New Roman" w:cs="Times New Roman" w:eastAsia="Times New Roman" w:hAnsi="Times New Roman"/>
            <w:color w:val="1155cc"/>
            <w:sz w:val="24"/>
            <w:szCs w:val="24"/>
            <w:u w:val="single"/>
            <w:rtl w:val="0"/>
          </w:rPr>
          <w:t xml:space="preserve">imclain@umaryland.edu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Committees </w:t>
      </w:r>
    </w:p>
    <w:p w:rsidR="00000000" w:rsidDel="00000000" w:rsidP="00000000" w:rsidRDefault="00000000" w:rsidRPr="00000000" w14:paraId="00000039">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 Curriculum Committee </w:t>
      </w:r>
      <w:r w:rsidDel="00000000" w:rsidR="00000000" w:rsidRPr="00000000">
        <w:rPr>
          <w:rFonts w:ascii="Times New Roman" w:cs="Times New Roman" w:eastAsia="Times New Roman" w:hAnsi="Times New Roman"/>
          <w:sz w:val="24"/>
          <w:szCs w:val="24"/>
          <w:u w:val="single"/>
          <w:rtl w:val="0"/>
        </w:rPr>
        <w:t xml:space="preserve">(Eva Bialobrzeski)</w:t>
      </w:r>
    </w:p>
    <w:p w:rsidR="00000000" w:rsidDel="00000000" w:rsidP="00000000" w:rsidRDefault="00000000" w:rsidRPr="00000000" w14:paraId="0000003A">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Had m</w:t>
      </w:r>
      <w:r w:rsidDel="00000000" w:rsidR="00000000" w:rsidRPr="00000000">
        <w:rPr>
          <w:rFonts w:ascii="Times New Roman" w:cs="Times New Roman" w:eastAsia="Times New Roman" w:hAnsi="Times New Roman"/>
          <w:sz w:val="24"/>
          <w:szCs w:val="24"/>
          <w:rtl w:val="0"/>
        </w:rPr>
        <w:t xml:space="preserve">eeting last month and discussed 1 credit Macro courses. 2 classes were cancelled due to lack of enrollment so discussed  when is the best time to provide 1 credit courses. Also discussed professors having capacity to coordinate networking opportunities in order to foster more community,</w:t>
      </w:r>
    </w:p>
    <w:p w:rsidR="00000000" w:rsidDel="00000000" w:rsidP="00000000" w:rsidRDefault="00000000" w:rsidRPr="00000000" w14:paraId="0000003B">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email Eva with and questions or comments : </w:t>
      </w:r>
      <w:hyperlink r:id="rId12">
        <w:r w:rsidDel="00000000" w:rsidR="00000000" w:rsidRPr="00000000">
          <w:rPr>
            <w:rFonts w:ascii="Times New Roman" w:cs="Times New Roman" w:eastAsia="Times New Roman" w:hAnsi="Times New Roman"/>
            <w:color w:val="1155cc"/>
            <w:sz w:val="24"/>
            <w:szCs w:val="24"/>
            <w:u w:val="single"/>
            <w:rtl w:val="0"/>
          </w:rPr>
          <w:t xml:space="preserve">eva.bialobrzeski@umaryland.edu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C">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Concentration Committee (</w:t>
      </w:r>
      <w:r w:rsidDel="00000000" w:rsidR="00000000" w:rsidRPr="00000000">
        <w:rPr>
          <w:rFonts w:ascii="Times New Roman" w:cs="Times New Roman" w:eastAsia="Times New Roman" w:hAnsi="Times New Roman"/>
          <w:sz w:val="24"/>
          <w:szCs w:val="24"/>
          <w:u w:val="single"/>
          <w:rtl w:val="0"/>
        </w:rPr>
        <w:t xml:space="preserve">Julia Petre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Discussing next semester and what are the  best opportunities for students to learn. Discussed student feedback and trends in grades. Haven’t made any decisions yet about learning format yet but are concerned with with how students will learn best</w:t>
      </w:r>
    </w:p>
    <w:p w:rsidR="00000000" w:rsidDel="00000000" w:rsidP="00000000" w:rsidRDefault="00000000" w:rsidRPr="00000000" w14:paraId="0000003E">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Masters Program Committee ( </w:t>
      </w:r>
      <w:r w:rsidDel="00000000" w:rsidR="00000000" w:rsidRPr="00000000">
        <w:rPr>
          <w:rFonts w:ascii="Times New Roman" w:cs="Times New Roman" w:eastAsia="Times New Roman" w:hAnsi="Times New Roman"/>
          <w:sz w:val="24"/>
          <w:szCs w:val="24"/>
          <w:rtl w:val="0"/>
        </w:rPr>
        <w:t xml:space="preserve">Joy Scalabrin</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Anna Britton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Discussed History of Oppression pre req course based on feedback from evaluations. </w:t>
      </w:r>
    </w:p>
    <w:p w:rsidR="00000000" w:rsidDel="00000000" w:rsidP="00000000" w:rsidRDefault="00000000" w:rsidRPr="00000000" w14:paraId="00000040">
      <w:pPr>
        <w:numPr>
          <w:ilvl w:val="4"/>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discussed streamlining modules and adding some new material to show different communities perspectives</w:t>
      </w:r>
    </w:p>
    <w:p w:rsidR="00000000" w:rsidDel="00000000" w:rsidP="00000000" w:rsidRDefault="00000000" w:rsidRPr="00000000" w14:paraId="00000041">
      <w:pPr>
        <w:numPr>
          <w:ilvl w:val="4"/>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Also discussed infrastructure of  the course in terms of accessibility and technology</w:t>
      </w:r>
    </w:p>
    <w:p w:rsidR="00000000" w:rsidDel="00000000" w:rsidP="00000000" w:rsidRDefault="00000000" w:rsidRPr="00000000" w14:paraId="00000042">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Also discussed past semester syllabi becoming available to students and professors</w:t>
      </w:r>
    </w:p>
    <w:p w:rsidR="00000000" w:rsidDel="00000000" w:rsidP="00000000" w:rsidRDefault="00000000" w:rsidRPr="00000000" w14:paraId="00000043">
      <w:pPr>
        <w:numPr>
          <w:ilvl w:val="4"/>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Still discussing how this would work and it would not be public information. Students would have to access with UMID etc.</w:t>
      </w:r>
    </w:p>
    <w:p w:rsidR="00000000" w:rsidDel="00000000" w:rsidP="00000000" w:rsidRDefault="00000000" w:rsidRPr="00000000" w14:paraId="00000044">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USGA Senators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Mj </w:t>
      </w:r>
      <w:r w:rsidDel="00000000" w:rsidR="00000000" w:rsidRPr="00000000">
        <w:rPr>
          <w:rFonts w:ascii="Times New Roman" w:cs="Times New Roman" w:eastAsia="Times New Roman" w:hAnsi="Times New Roman"/>
          <w:sz w:val="24"/>
          <w:szCs w:val="24"/>
          <w:rtl w:val="0"/>
        </w:rPr>
        <w:t xml:space="preserve">, Olubunmi, </w:t>
      </w:r>
      <w:r w:rsidDel="00000000" w:rsidR="00000000" w:rsidRPr="00000000">
        <w:rPr>
          <w:rFonts w:ascii="Times New Roman" w:cs="Times New Roman" w:eastAsia="Times New Roman" w:hAnsi="Times New Roman"/>
          <w:sz w:val="24"/>
          <w:szCs w:val="24"/>
          <w:u w:val="single"/>
          <w:rtl w:val="0"/>
        </w:rPr>
        <w:t xml:space="preserve">Chris </w:t>
      </w:r>
      <w:r w:rsidDel="00000000" w:rsidR="00000000" w:rsidRPr="00000000">
        <w:rPr>
          <w:rFonts w:ascii="Times New Roman" w:cs="Times New Roman" w:eastAsia="Times New Roman" w:hAnsi="Times New Roman"/>
          <w:sz w:val="24"/>
          <w:szCs w:val="24"/>
          <w:rtl w:val="0"/>
        </w:rPr>
        <w:t xml:space="preserve">(primary), </w:t>
      </w:r>
      <w:r w:rsidDel="00000000" w:rsidR="00000000" w:rsidRPr="00000000">
        <w:rPr>
          <w:rFonts w:ascii="Times New Roman" w:cs="Times New Roman" w:eastAsia="Times New Roman" w:hAnsi="Times New Roman"/>
          <w:sz w:val="24"/>
          <w:szCs w:val="24"/>
          <w:u w:val="single"/>
          <w:rtl w:val="0"/>
        </w:rPr>
        <w:t xml:space="preserve">Julia</w:t>
      </w:r>
      <w:r w:rsidDel="00000000" w:rsidR="00000000" w:rsidRPr="00000000">
        <w:rPr>
          <w:rFonts w:ascii="Times New Roman" w:cs="Times New Roman" w:eastAsia="Times New Roman" w:hAnsi="Times New Roman"/>
          <w:sz w:val="24"/>
          <w:szCs w:val="24"/>
          <w:rtl w:val="0"/>
        </w:rPr>
        <w:t xml:space="preserve">, Lindsey, </w:t>
      </w:r>
      <w:r w:rsidDel="00000000" w:rsidR="00000000" w:rsidRPr="00000000">
        <w:rPr>
          <w:rFonts w:ascii="Times New Roman" w:cs="Times New Roman" w:eastAsia="Times New Roman" w:hAnsi="Times New Roman"/>
          <w:sz w:val="24"/>
          <w:szCs w:val="24"/>
          <w:u w:val="single"/>
          <w:rtl w:val="0"/>
        </w:rPr>
        <w:t xml:space="preserve">Johanne Etienne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5">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3"/>
          <w:szCs w:val="23"/>
          <w:rtl w:val="0"/>
        </w:rPr>
        <w:t xml:space="preserve">Conversations about timelines for reopening of gym, changing health insurance policies, if you have any concerns or issues- can email Chris at </w:t>
      </w:r>
      <w:hyperlink r:id="rId13">
        <w:r w:rsidDel="00000000" w:rsidR="00000000" w:rsidRPr="00000000">
          <w:rPr>
            <w:rFonts w:ascii="Times New Roman" w:cs="Times New Roman" w:eastAsia="Times New Roman" w:hAnsi="Times New Roman"/>
            <w:color w:val="1155cc"/>
            <w:sz w:val="23"/>
            <w:szCs w:val="23"/>
            <w:u w:val="single"/>
            <w:rtl w:val="0"/>
          </w:rPr>
          <w:t xml:space="preserve">csdaniel@umaryland.edu</w:t>
        </w:r>
      </w:hyperlink>
      <w:r w:rsidDel="00000000" w:rsidR="00000000" w:rsidRPr="00000000">
        <w:rPr>
          <w:rFonts w:ascii="Times New Roman" w:cs="Times New Roman" w:eastAsia="Times New Roman" w:hAnsi="Times New Roman"/>
          <w:color w:val="222222"/>
          <w:sz w:val="23"/>
          <w:szCs w:val="23"/>
          <w:rtl w:val="0"/>
        </w:rPr>
        <w:t xml:space="preserve"> </w:t>
      </w:r>
    </w:p>
    <w:p w:rsidR="00000000" w:rsidDel="00000000" w:rsidP="00000000" w:rsidRDefault="00000000" w:rsidRPr="00000000" w14:paraId="00000046">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3"/>
          <w:szCs w:val="23"/>
          <w:rtl w:val="0"/>
        </w:rPr>
        <w:t xml:space="preserve">Can </w:t>
      </w:r>
      <w:r w:rsidDel="00000000" w:rsidR="00000000" w:rsidRPr="00000000">
        <w:rPr>
          <w:rFonts w:ascii="Times New Roman" w:cs="Times New Roman" w:eastAsia="Times New Roman" w:hAnsi="Times New Roman"/>
          <w:color w:val="222222"/>
          <w:sz w:val="23"/>
          <w:szCs w:val="23"/>
          <w:rtl w:val="0"/>
        </w:rPr>
        <w:t xml:space="preserve">also email Chris with any questions about a field placement with Maryland General Assembly </w:t>
      </w:r>
    </w:p>
    <w:p w:rsidR="00000000" w:rsidDel="00000000" w:rsidP="00000000" w:rsidRDefault="00000000" w:rsidRPr="00000000" w14:paraId="00000047">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3"/>
          <w:szCs w:val="23"/>
          <w:rtl w:val="0"/>
        </w:rPr>
        <w:t xml:space="preserve"> Equity officer got approved by the USGA and equity committee is still being developed- reach out to Shanice if interested in joining, want to have SSW students participate in committee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0" w:firstLine="0"/>
        <w:rPr>
          <w:color w:val="222222"/>
          <w:sz w:val="23"/>
          <w:szCs w:val="23"/>
        </w:rPr>
      </w:pPr>
      <w:r w:rsidDel="00000000" w:rsidR="00000000" w:rsidRPr="00000000">
        <w:rPr>
          <w:rtl w:val="0"/>
        </w:rPr>
      </w:r>
    </w:p>
    <w:p w:rsidR="00000000" w:rsidDel="00000000" w:rsidP="00000000" w:rsidRDefault="00000000" w:rsidRPr="00000000" w14:paraId="0000004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Open Leadership Positions </w:t>
      </w:r>
    </w:p>
    <w:p w:rsidR="00000000" w:rsidDel="00000000" w:rsidP="00000000" w:rsidRDefault="00000000" w:rsidRPr="00000000" w14:paraId="0000004A">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Group leadership</w:t>
      </w:r>
    </w:p>
    <w:p w:rsidR="00000000" w:rsidDel="00000000" w:rsidP="00000000" w:rsidRDefault="00000000" w:rsidRPr="00000000" w14:paraId="0000004B">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In-active student groups: </w:t>
      </w:r>
    </w:p>
    <w:p w:rsidR="00000000" w:rsidDel="00000000" w:rsidP="00000000" w:rsidRDefault="00000000" w:rsidRPr="00000000" w14:paraId="0000004C">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group info- </w:t>
      </w:r>
      <w:hyperlink r:id="rId14">
        <w:r w:rsidDel="00000000" w:rsidR="00000000" w:rsidRPr="00000000">
          <w:rPr>
            <w:rFonts w:ascii="Times New Roman" w:cs="Times New Roman" w:eastAsia="Times New Roman" w:hAnsi="Times New Roman"/>
            <w:color w:val="1155cc"/>
            <w:sz w:val="24"/>
            <w:szCs w:val="24"/>
            <w:u w:val="single"/>
            <w:rtl w:val="0"/>
          </w:rPr>
          <w:t xml:space="preserve">https://www.ssw.umaryland.edu/sga/sga-supported-groups/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IFSW- Intersectional Feminism and Social Work</w:t>
      </w:r>
    </w:p>
    <w:p w:rsidR="00000000" w:rsidDel="00000000" w:rsidP="00000000" w:rsidRDefault="00000000" w:rsidRPr="00000000" w14:paraId="0000004E">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TIKKUN- the Jewish social work student organization</w:t>
      </w:r>
    </w:p>
    <w:p w:rsidR="00000000" w:rsidDel="00000000" w:rsidP="00000000" w:rsidRDefault="00000000" w:rsidRPr="00000000" w14:paraId="0000004F">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SSW Parent Alliance </w:t>
      </w:r>
    </w:p>
    <w:p w:rsidR="00000000" w:rsidDel="00000000" w:rsidP="00000000" w:rsidRDefault="00000000" w:rsidRPr="00000000" w14:paraId="00000050">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student leadership form: Also on the SGA website </w:t>
      </w:r>
      <w:hyperlink r:id="rId15">
        <w:r w:rsidDel="00000000" w:rsidR="00000000" w:rsidRPr="00000000">
          <w:rPr>
            <w:rFonts w:ascii="Times New Roman" w:cs="Times New Roman" w:eastAsia="Times New Roman" w:hAnsi="Times New Roman"/>
            <w:color w:val="1155cc"/>
            <w:sz w:val="24"/>
            <w:szCs w:val="24"/>
            <w:u w:val="single"/>
            <w:rtl w:val="0"/>
          </w:rPr>
          <w:t xml:space="preserve">https://umbforms.wufoo.com/forms/z1hxn6ma03arlm2/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New Business </w:t>
      </w:r>
      <w:r w:rsidDel="00000000" w:rsidR="00000000" w:rsidRPr="00000000">
        <w:rPr>
          <w:rtl w:val="0"/>
        </w:rPr>
      </w:r>
    </w:p>
    <w:p w:rsidR="00000000" w:rsidDel="00000000" w:rsidP="00000000" w:rsidRDefault="00000000" w:rsidRPr="00000000" w14:paraId="00000052">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Tuition Update - Dean Cherita Adams</w:t>
      </w:r>
    </w:p>
    <w:p w:rsidR="00000000" w:rsidDel="00000000" w:rsidP="00000000" w:rsidRDefault="00000000" w:rsidRPr="00000000" w14:paraId="00000053">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Cherita Adams, Assistant Dean for Administration &amp; Strategic Initiatives will give an update on tuition for the next academic year </w:t>
      </w:r>
    </w:p>
    <w:p w:rsidR="00000000" w:rsidDel="00000000" w:rsidP="00000000" w:rsidRDefault="00000000" w:rsidRPr="00000000" w14:paraId="00000054">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real changes for next academic year. There is a. 053% increase due to inflation, and mandatory fees for student center, student health center campus center and technology fees (none of which SSW has control over)</w:t>
      </w:r>
    </w:p>
    <w:p w:rsidR="00000000" w:rsidDel="00000000" w:rsidP="00000000" w:rsidRDefault="00000000" w:rsidRPr="00000000" w14:paraId="00000055">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Proposed tuition rates: </w:t>
      </w:r>
      <w:hyperlink r:id="rId16">
        <w:r w:rsidDel="00000000" w:rsidR="00000000" w:rsidRPr="00000000">
          <w:rPr>
            <w:rFonts w:ascii="Times New Roman" w:cs="Times New Roman" w:eastAsia="Times New Roman" w:hAnsi="Times New Roman"/>
            <w:color w:val="1155cc"/>
            <w:sz w:val="24"/>
            <w:szCs w:val="24"/>
            <w:u w:val="single"/>
            <w:rtl w:val="0"/>
          </w:rPr>
          <w:t xml:space="preserve">https://www.umaryland.edu/media/umb/af/ira/education/tuition-and-fees/Proposed-FY-2022-Tuition-and-Mandatory-Fees-UMB.pdf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Trying to make things as equitable and cost effective as possible</w:t>
      </w:r>
    </w:p>
    <w:p w:rsidR="00000000" w:rsidDel="00000000" w:rsidP="00000000" w:rsidRDefault="00000000" w:rsidRPr="00000000" w14:paraId="00000057">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Questions of comments:</w:t>
      </w:r>
      <w:hyperlink r:id="rId17">
        <w:r w:rsidDel="00000000" w:rsidR="00000000" w:rsidRPr="00000000">
          <w:rPr>
            <w:rFonts w:ascii="Times New Roman" w:cs="Times New Roman" w:eastAsia="Times New Roman" w:hAnsi="Times New Roman"/>
            <w:color w:val="1155cc"/>
            <w:sz w:val="24"/>
            <w:szCs w:val="24"/>
            <w:u w:val="single"/>
            <w:rtl w:val="0"/>
          </w:rPr>
          <w:t xml:space="preserve">Cherita.adams@ssw.umaryland.edu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SSW Strategic Planning Steering Committee - Megan Samuels</w:t>
      </w:r>
    </w:p>
    <w:p w:rsidR="00000000" w:rsidDel="00000000" w:rsidP="00000000" w:rsidRDefault="00000000" w:rsidRPr="00000000" w14:paraId="00000059">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 SSW on strategic planning committee and are discussing how UMBs strategic planning is going, goals specifically for SSW from 2022-2026 (5 year plan)</w:t>
      </w:r>
    </w:p>
    <w:p w:rsidR="00000000" w:rsidDel="00000000" w:rsidP="00000000" w:rsidRDefault="00000000" w:rsidRPr="00000000" w14:paraId="0000005A">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can share any feedback they have on the strategic plan or SSW goals with Megan: </w:t>
      </w:r>
      <w:hyperlink r:id="rId18">
        <w:r w:rsidDel="00000000" w:rsidR="00000000" w:rsidRPr="00000000">
          <w:rPr>
            <w:rFonts w:ascii="Times New Roman" w:cs="Times New Roman" w:eastAsia="Times New Roman" w:hAnsi="Times New Roman"/>
            <w:color w:val="1155cc"/>
            <w:sz w:val="24"/>
            <w:szCs w:val="24"/>
            <w:u w:val="single"/>
            <w:rtl w:val="0"/>
          </w:rPr>
          <w:t xml:space="preserve">msamuels@umaryland.edu</w:t>
        </w:r>
      </w:hyperlink>
      <w:r w:rsidDel="00000000" w:rsidR="00000000" w:rsidRPr="00000000">
        <w:rPr>
          <w:rtl w:val="0"/>
        </w:rPr>
      </w:r>
    </w:p>
    <w:p w:rsidR="00000000" w:rsidDel="00000000" w:rsidP="00000000" w:rsidRDefault="00000000" w:rsidRPr="00000000" w14:paraId="0000005B">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Previous SSW strategic plan: </w:t>
      </w:r>
      <w:hyperlink r:id="rId19">
        <w:r w:rsidDel="00000000" w:rsidR="00000000" w:rsidRPr="00000000">
          <w:rPr>
            <w:rFonts w:ascii="Times New Roman" w:cs="Times New Roman" w:eastAsia="Times New Roman" w:hAnsi="Times New Roman"/>
            <w:color w:val="1155cc"/>
            <w:sz w:val="24"/>
            <w:szCs w:val="24"/>
            <w:u w:val="single"/>
            <w:rtl w:val="0"/>
          </w:rPr>
          <w:t xml:space="preserve">https://www.ssw.umaryland.edu/media/ssw/strategic-plan/hires_June19_SSW_StrategicPlan_Final.pdf</w:t>
        </w:r>
      </w:hyperlink>
      <w:r w:rsidDel="00000000" w:rsidR="00000000" w:rsidRPr="00000000">
        <w:rPr>
          <w:rtl w:val="0"/>
        </w:rPr>
      </w:r>
    </w:p>
    <w:p w:rsidR="00000000" w:rsidDel="00000000" w:rsidP="00000000" w:rsidRDefault="00000000" w:rsidRPr="00000000" w14:paraId="0000005C">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2021 Virtual Job Fair - Ms. Washington </w:t>
      </w:r>
    </w:p>
    <w:p w:rsidR="00000000" w:rsidDel="00000000" w:rsidP="00000000" w:rsidRDefault="00000000" w:rsidRPr="00000000" w14:paraId="0000005D">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Job Fair is April 7 from 10-3</w:t>
      </w:r>
    </w:p>
    <w:p w:rsidR="00000000" w:rsidDel="00000000" w:rsidP="00000000" w:rsidRDefault="00000000" w:rsidRPr="00000000" w14:paraId="0000005E">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apply for positions directly with agency and more information  will be sent out to graduates</w:t>
      </w:r>
    </w:p>
    <w:p w:rsidR="00000000" w:rsidDel="00000000" w:rsidP="00000000" w:rsidRDefault="00000000" w:rsidRPr="00000000" w14:paraId="0000005F">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Graduating students are excused from field that day </w:t>
      </w:r>
    </w:p>
    <w:p w:rsidR="00000000" w:rsidDel="00000000" w:rsidP="00000000" w:rsidRDefault="00000000" w:rsidRPr="00000000" w14:paraId="00000060">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Can reach out to Ms. Washington with any questions: </w:t>
      </w:r>
      <w:hyperlink r:id="rId20">
        <w:r w:rsidDel="00000000" w:rsidR="00000000" w:rsidRPr="00000000">
          <w:rPr>
            <w:rFonts w:ascii="Times New Roman" w:cs="Times New Roman" w:eastAsia="Times New Roman" w:hAnsi="Times New Roman"/>
            <w:color w:val="1155cc"/>
            <w:sz w:val="24"/>
            <w:szCs w:val="24"/>
            <w:u w:val="single"/>
            <w:rtl w:val="0"/>
          </w:rPr>
          <w:t xml:space="preserve">twashington@ssw.umaryland.edu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Convocation Updates </w:t>
      </w:r>
    </w:p>
    <w:p w:rsidR="00000000" w:rsidDel="00000000" w:rsidP="00000000" w:rsidRDefault="00000000" w:rsidRPr="00000000" w14:paraId="00000062">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Forms to submit nominations for student, faculty and staff awards for this year’s convocation will be on the daily bulletin this week </w:t>
      </w:r>
    </w:p>
    <w:p w:rsidR="00000000" w:rsidDel="00000000" w:rsidP="00000000" w:rsidRDefault="00000000" w:rsidRPr="00000000" w14:paraId="00000063">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out for that and all students are able to submit nominations for these awards </w:t>
      </w:r>
    </w:p>
    <w:p w:rsidR="00000000" w:rsidDel="00000000" w:rsidP="00000000" w:rsidRDefault="00000000" w:rsidRPr="00000000" w14:paraId="00000064">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will also be an announcement this week on the daily bulleting for Student Speaker for Convocation - All May and July 2021 Graduates are eligible to apply</w:t>
      </w:r>
    </w:p>
    <w:p w:rsidR="00000000" w:rsidDel="00000000" w:rsidP="00000000" w:rsidRDefault="00000000" w:rsidRPr="00000000" w14:paraId="00000065">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interested in being the 2021 Student Convocation Speaker, please submit a 5-minute video file of you delivering your speech to Dean Henriette Taylor at studentservices@ssw.umaryland.edu by March 31st at 11:59 pm to be considered. Videotaped speeches will be reviewed by the student convocation planning committee; who will decide who is chosen for this honor. </w:t>
      </w:r>
    </w:p>
    <w:p w:rsidR="00000000" w:rsidDel="00000000" w:rsidP="00000000" w:rsidRDefault="00000000" w:rsidRPr="00000000" w14:paraId="00000066">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speech must directly relate to the 2021 NASW Theme; Social Workers Are Essential (https://www.socialworkers.org/LinkClick.aspx?fileticket=etD90pK30Bg%3d&amp;portalid=0). However, the way you approach the topic is totally up to your creative discretion! You can record your speech using any video platform including VoiceThread: https://sites.google.com/site/sswideateam/students/voicethread-for-students. </w:t>
      </w:r>
    </w:p>
    <w:p w:rsidR="00000000" w:rsidDel="00000000" w:rsidP="00000000" w:rsidRDefault="00000000" w:rsidRPr="00000000" w14:paraId="00000067">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is a link on the convocation webpage for each student to fill out their page which will be featured in the virtual graduation. Each student will have a page with their name, photo, inspirational quote etc.</w:t>
      </w:r>
    </w:p>
    <w:p w:rsidR="00000000" w:rsidDel="00000000" w:rsidP="00000000" w:rsidRDefault="00000000" w:rsidRPr="00000000" w14:paraId="00000068">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any additional questions please contact Dean Henriette Taylor, or the Office of Student Services at studentservices@ssw.umaryland.edu.</w:t>
      </w:r>
    </w:p>
    <w:p w:rsidR="00000000" w:rsidDel="00000000" w:rsidP="00000000" w:rsidRDefault="00000000" w:rsidRPr="00000000" w14:paraId="00000069">
      <w:pPr>
        <w:numPr>
          <w:ilvl w:val="1"/>
          <w:numId w:val="2"/>
        </w:numPr>
        <w:ind w:left="1440" w:hanging="360"/>
        <w:rPr>
          <w:rFonts w:ascii="Times New Roman" w:cs="Times New Roman" w:eastAsia="Times New Roman" w:hAnsi="Times New Roman"/>
          <w:sz w:val="24"/>
          <w:szCs w:val="24"/>
        </w:rPr>
      </w:pPr>
      <w:r w:rsidDel="00000000" w:rsidR="00000000" w:rsidRPr="00000000">
        <w:rPr>
          <w:b w:val="1"/>
          <w:rtl w:val="0"/>
        </w:rPr>
        <w:t xml:space="preserve">SSW Homecoming</w:t>
      </w:r>
      <w:r w:rsidDel="00000000" w:rsidR="00000000" w:rsidRPr="00000000">
        <w:rPr>
          <w:rtl w:val="0"/>
        </w:rPr>
        <w:t xml:space="preserve"> -this </w:t>
      </w:r>
      <w:r w:rsidDel="00000000" w:rsidR="00000000" w:rsidRPr="00000000">
        <w:rPr>
          <w:b w:val="1"/>
          <w:color w:val="4a4848"/>
          <w:sz w:val="21"/>
          <w:szCs w:val="21"/>
          <w:highlight w:val="white"/>
          <w:rtl w:val="0"/>
        </w:rPr>
        <w:t xml:space="preserve">Friday, March 5th from 9:30 am – 12:15 pm</w:t>
      </w:r>
      <w:r w:rsidDel="00000000" w:rsidR="00000000" w:rsidRPr="00000000">
        <w:rPr>
          <w:rtl w:val="0"/>
        </w:rPr>
      </w:r>
    </w:p>
    <w:p w:rsidR="00000000" w:rsidDel="00000000" w:rsidP="00000000" w:rsidRDefault="00000000" w:rsidRPr="00000000" w14:paraId="0000006A">
      <w:pPr>
        <w:numPr>
          <w:ilvl w:val="2"/>
          <w:numId w:val="2"/>
        </w:numPr>
        <w:ind w:left="2160" w:hanging="360"/>
        <w:rPr>
          <w:rFonts w:ascii="Times New Roman" w:cs="Times New Roman" w:eastAsia="Times New Roman" w:hAnsi="Times New Roman"/>
          <w:sz w:val="24"/>
          <w:szCs w:val="24"/>
        </w:rPr>
      </w:pPr>
      <w:r w:rsidDel="00000000" w:rsidR="00000000" w:rsidRPr="00000000">
        <w:rPr>
          <w:rtl w:val="0"/>
        </w:rPr>
        <w:t xml:space="preserve">We are celebrating 60 years of being a SSW. Our theme next year is “Facing our Past - Transforming our Future.”</w:t>
      </w:r>
    </w:p>
    <w:p w:rsidR="00000000" w:rsidDel="00000000" w:rsidP="00000000" w:rsidRDefault="00000000" w:rsidRPr="00000000" w14:paraId="0000006B">
      <w:pPr>
        <w:numPr>
          <w:ilvl w:val="2"/>
          <w:numId w:val="2"/>
        </w:numPr>
        <w:ind w:left="2160" w:hanging="360"/>
        <w:rPr>
          <w:u w:val="none"/>
        </w:rPr>
      </w:pPr>
      <w:r w:rsidDel="00000000" w:rsidR="00000000" w:rsidRPr="00000000">
        <w:rPr>
          <w:rtl w:val="0"/>
        </w:rPr>
        <w:t xml:space="preserve">Announcement in the daily bulletin with registration link: </w:t>
      </w:r>
    </w:p>
    <w:p w:rsidR="00000000" w:rsidDel="00000000" w:rsidP="00000000" w:rsidRDefault="00000000" w:rsidRPr="00000000" w14:paraId="0000006C">
      <w:pPr>
        <w:numPr>
          <w:ilvl w:val="3"/>
          <w:numId w:val="2"/>
        </w:numPr>
        <w:ind w:left="2880" w:hanging="360"/>
        <w:rPr>
          <w:u w:val="none"/>
        </w:rPr>
      </w:pPr>
      <w:hyperlink r:id="rId21">
        <w:r w:rsidDel="00000000" w:rsidR="00000000" w:rsidRPr="00000000">
          <w:rPr>
            <w:color w:val="1155cc"/>
            <w:u w:val="single"/>
            <w:rtl w:val="0"/>
          </w:rPr>
          <w:t xml:space="preserve">https://www.mysswbulletin.info/single-post/umssw-s-homecoming-march-5-celebrating-60-years-of-umssw-facing-our-past-transforming-our-future</w:t>
        </w:r>
      </w:hyperlink>
      <w:r w:rsidDel="00000000" w:rsidR="00000000" w:rsidRPr="00000000">
        <w:rPr>
          <w:rtl w:val="0"/>
        </w:rPr>
      </w:r>
    </w:p>
    <w:p w:rsidR="00000000" w:rsidDel="00000000" w:rsidP="00000000" w:rsidRDefault="00000000" w:rsidRPr="00000000" w14:paraId="0000006D">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Any other new business?</w:t>
      </w:r>
    </w:p>
    <w:p w:rsidR="00000000" w:rsidDel="00000000" w:rsidP="00000000" w:rsidRDefault="00000000" w:rsidRPr="00000000" w14:paraId="0000006E">
      <w:pPr>
        <w:numPr>
          <w:ilvl w:val="2"/>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issue of the Disruptor is coming up</w:t>
      </w:r>
    </w:p>
    <w:p w:rsidR="00000000" w:rsidDel="00000000" w:rsidP="00000000" w:rsidRDefault="00000000" w:rsidRPr="00000000" w14:paraId="0000006F">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 leaders can send messages about their groups to feature in the issues Also looking for art for next issue and commentary on what brought you to social work, what you want to do etc.  </w:t>
      </w:r>
    </w:p>
    <w:p w:rsidR="00000000" w:rsidDel="00000000" w:rsidP="00000000" w:rsidRDefault="00000000" w:rsidRPr="00000000" w14:paraId="00000070">
      <w:pPr>
        <w:numPr>
          <w:ilvl w:val="3"/>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for submissions by Friday, March 5 and can email Anna at </w:t>
      </w:r>
      <w:hyperlink r:id="rId22">
        <w:r w:rsidDel="00000000" w:rsidR="00000000" w:rsidRPr="00000000">
          <w:rPr>
            <w:rFonts w:ascii="Times New Roman" w:cs="Times New Roman" w:eastAsia="Times New Roman" w:hAnsi="Times New Roman"/>
            <w:color w:val="1155cc"/>
            <w:sz w:val="24"/>
            <w:szCs w:val="24"/>
            <w:u w:val="single"/>
            <w:rtl w:val="0"/>
          </w:rPr>
          <w:t xml:space="preserve">sswstudentjournal@gmail.com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Upcoming Events </w:t>
      </w:r>
    </w:p>
    <w:p w:rsidR="00000000" w:rsidDel="00000000" w:rsidP="00000000" w:rsidRDefault="00000000" w:rsidRPr="00000000" w14:paraId="0000007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take advantage of these meetings to know what is going on in the school and if you can’t attend, email the facilitators or email us so we can make sure this info is shared - important that they know students are interested </w:t>
      </w:r>
    </w:p>
    <w:p w:rsidR="00000000" w:rsidDel="00000000" w:rsidP="00000000" w:rsidRDefault="00000000" w:rsidRPr="00000000" w14:paraId="00000073">
      <w:pPr>
        <w:numPr>
          <w:ilvl w:val="1"/>
          <w:numId w:val="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be sure to check the daily bulletin every morning- it’s the best way to stay updated on important announcements and events! </w:t>
      </w:r>
    </w:p>
    <w:p w:rsidR="00000000" w:rsidDel="00000000" w:rsidP="00000000" w:rsidRDefault="00000000" w:rsidRPr="00000000" w14:paraId="00000074">
      <w:pPr>
        <w:widowControl w:val="0"/>
        <w:rPr/>
      </w:pPr>
      <w:r w:rsidDel="00000000" w:rsidR="00000000" w:rsidRPr="00000000">
        <w:rPr>
          <w:rtl w:val="0"/>
        </w:rPr>
      </w:r>
    </w:p>
    <w:tbl>
      <w:tblPr>
        <w:tblStyle w:val="Table1"/>
        <w:tblW w:w="10820.0" w:type="dxa"/>
        <w:jc w:val="left"/>
        <w:tblInd w:w="140.0" w:type="pc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360"/>
        <w:gridCol w:w="1100"/>
        <w:gridCol w:w="7360"/>
        <w:tblGridChange w:id="0">
          <w:tblGrid>
            <w:gridCol w:w="2360"/>
            <w:gridCol w:w="1100"/>
            <w:gridCol w:w="7360"/>
          </w:tblGrid>
        </w:tblGridChange>
      </w:tblGrid>
      <w:tr>
        <w:trPr>
          <w:trHeight w:val="520"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75">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3rd</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5:15pm</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DREAM meeting</w:t>
            </w:r>
          </w:p>
        </w:tc>
      </w:tr>
      <w:tr>
        <w:trPr>
          <w:trHeight w:val="520"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78">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5th</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9:30am</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UMSSW Homecoming 2021 - Facing Our Past/Transforming Our Future</w:t>
            </w:r>
          </w:p>
        </w:tc>
      </w:tr>
      <w:tr>
        <w:trPr>
          <w:trHeight w:val="520"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7B">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8th</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5:00pm</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LUCHA  meeting</w:t>
            </w:r>
          </w:p>
        </w:tc>
      </w:tr>
      <w:tr>
        <w:trPr>
          <w:trHeight w:val="520"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7E">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9th</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12:00pm</w:t>
            </w:r>
          </w:p>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6:00pm</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 Affinity Spaces - BIPOC, White Accountability, LGBTQ+, Disability Justice and Advocacy</w:t>
            </w:r>
          </w:p>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Menstrual Justice Event hosted by ISWO and UMB’s Student Global Advisory Committee</w:t>
            </w:r>
          </w:p>
        </w:tc>
      </w:tr>
      <w:tr>
        <w:trPr>
          <w:trHeight w:val="460"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4">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13th -21st</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Spring Break!</w:t>
            </w:r>
          </w:p>
        </w:tc>
      </w:tr>
      <w:tr>
        <w:trPr>
          <w:trHeight w:val="460"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7">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23rd</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12:00pm</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 Affinity Spaces - BIPOC, White Accountability, LGBTQ+, Disability Justice and Advocacy</w:t>
            </w:r>
          </w:p>
        </w:tc>
      </w:tr>
      <w:tr>
        <w:trPr>
          <w:trHeight w:val="840"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A">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26th</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12:15pm</w:t>
            </w:r>
          </w:p>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5:00pm</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Equity, and Inclusion Committee (DEIC) Meeting - open to all students</w:t>
            </w:r>
          </w:p>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QCA Meeting</w:t>
            </w:r>
          </w:p>
        </w:tc>
      </w:tr>
      <w:tr>
        <w:trPr>
          <w:trHeight w:val="600" w:hRule="atLeast"/>
        </w:trPr>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8F">
            <w:pPr>
              <w:widowControl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12th</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5:00pm</w:t>
            </w:r>
          </w:p>
        </w:tc>
        <w:tc>
          <w:tcPr>
            <w:tcBorders>
              <w:top w:color="637b7f" w:space="0" w:sz="8" w:val="single"/>
              <w:left w:color="637b7f" w:space="0" w:sz="8" w:val="single"/>
              <w:bottom w:color="637b7f" w:space="0" w:sz="8" w:val="single"/>
              <w:right w:color="637b7f" w:space="0" w:sz="8" w:val="single"/>
            </w:tcBorders>
            <w:tcMar>
              <w:top w:w="140.0" w:type="dxa"/>
              <w:left w:w="140.0" w:type="dxa"/>
              <w:bottom w:w="140.0" w:type="dxa"/>
              <w:right w:w="140.0" w:type="dxa"/>
            </w:tcMar>
            <w:vAlign w:val="top"/>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SGA General Body Meeting - open to all students</w:t>
            </w:r>
          </w:p>
        </w:tc>
      </w:tr>
    </w:tbl>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any other events anyone would like to announce? </w:t>
      </w:r>
    </w:p>
    <w:p w:rsidR="00000000" w:rsidDel="00000000" w:rsidP="00000000" w:rsidRDefault="00000000" w:rsidRPr="00000000" w14:paraId="0000009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 update events on FB due to time and anyone can email SGA if don't have access to Facebook </w:t>
      </w:r>
    </w:p>
    <w:p w:rsidR="00000000" w:rsidDel="00000000" w:rsidP="00000000" w:rsidRDefault="00000000" w:rsidRPr="00000000" w14:paraId="0000009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w:t>
      </w:r>
    </w:p>
    <w:p w:rsidR="00000000" w:rsidDel="00000000" w:rsidP="00000000" w:rsidRDefault="00000000" w:rsidRPr="00000000" w14:paraId="0000009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It's important to share updates and information from these meetings with classmates, not everyone can attend GBM meetings, there are lots of ways to get involved as a student,  this also helps to build a community as students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mailto:twashington@ssw.umaryland.edu" TargetMode="External"/><Relationship Id="rId11" Type="http://schemas.openxmlformats.org/officeDocument/2006/relationships/hyperlink" Target="mailto:imclain@umaryland.edu" TargetMode="External"/><Relationship Id="rId22" Type="http://schemas.openxmlformats.org/officeDocument/2006/relationships/hyperlink" Target="mailto:sswstudentjournal@gmail.com" TargetMode="External"/><Relationship Id="rId10" Type="http://schemas.openxmlformats.org/officeDocument/2006/relationships/hyperlink" Target="mailto:mlanier@umaryland.edu" TargetMode="External"/><Relationship Id="rId21" Type="http://schemas.openxmlformats.org/officeDocument/2006/relationships/hyperlink" Target="https://www.mysswbulletin.info/single-post/umssw-s-homecoming-march-5-celebrating-60-years-of-umssw-facing-our-past-transforming-our-future" TargetMode="External"/><Relationship Id="rId13" Type="http://schemas.openxmlformats.org/officeDocument/2006/relationships/hyperlink" Target="mailto:csdaniel@umaryland.edu" TargetMode="External"/><Relationship Id="rId12" Type="http://schemas.openxmlformats.org/officeDocument/2006/relationships/hyperlink" Target="mailto:eva.bialobrzeski@umaryland.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sw.umaryland.edu/sga/sga-supported-groups/" TargetMode="External"/><Relationship Id="rId15" Type="http://schemas.openxmlformats.org/officeDocument/2006/relationships/hyperlink" Target="https://umbforms.wufoo.com/forms/z1hxn6ma03arlm2/" TargetMode="External"/><Relationship Id="rId14" Type="http://schemas.openxmlformats.org/officeDocument/2006/relationships/hyperlink" Target="https://www.ssw.umaryland.edu/sga/sga-supported-groups/" TargetMode="External"/><Relationship Id="rId17" Type="http://schemas.openxmlformats.org/officeDocument/2006/relationships/hyperlink" Target="mailto:Cherita.adams@ssw.umaryland.edu" TargetMode="External"/><Relationship Id="rId16" Type="http://schemas.openxmlformats.org/officeDocument/2006/relationships/hyperlink" Target="https://www.umaryland.edu/media/umb/af/ira/education/tuition-and-fees/Proposed-FY-2022-Tuition-and-Mandatory-Fees-UMB.pdf" TargetMode="External"/><Relationship Id="rId5" Type="http://schemas.openxmlformats.org/officeDocument/2006/relationships/styles" Target="styles.xml"/><Relationship Id="rId19" Type="http://schemas.openxmlformats.org/officeDocument/2006/relationships/hyperlink" Target="https://www.ssw.umaryland.edu/media/ssw/strategic-plan/hires_June19_SSW_StrategicPlan_Final.pdf" TargetMode="External"/><Relationship Id="rId6" Type="http://schemas.openxmlformats.org/officeDocument/2006/relationships/hyperlink" Target="https://www.ssw.umaryland.edu/sga/sga-meeting-minutes/" TargetMode="External"/><Relationship Id="rId18" Type="http://schemas.openxmlformats.org/officeDocument/2006/relationships/hyperlink" Target="mailto:msamuels@umaryland.edu" TargetMode="External"/><Relationship Id="rId7" Type="http://schemas.openxmlformats.org/officeDocument/2006/relationships/hyperlink" Target="https://www.ssw.umaryland.edu/sga/important-forms/" TargetMode="External"/><Relationship Id="rId8" Type="http://schemas.openxmlformats.org/officeDocument/2006/relationships/hyperlink" Target="mailto:AOWG@ssw.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